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8B77" w14:textId="77777777" w:rsidR="00225310" w:rsidRPr="003F6835" w:rsidRDefault="00225310" w:rsidP="00225310">
      <w:pPr>
        <w:jc w:val="both"/>
        <w:rPr>
          <w:rFonts w:asciiTheme="majorHAnsi" w:hAnsiTheme="majorHAnsi" w:cstheme="majorHAnsi"/>
          <w:lang w:val="en-GB"/>
        </w:rPr>
      </w:pPr>
    </w:p>
    <w:p w14:paraId="00BF4CE5" w14:textId="77777777" w:rsidR="00225310" w:rsidRPr="003F6835" w:rsidRDefault="00225310" w:rsidP="00225310">
      <w:pPr>
        <w:jc w:val="both"/>
        <w:rPr>
          <w:rFonts w:asciiTheme="majorHAnsi" w:hAnsiTheme="majorHAnsi" w:cstheme="majorHAnsi"/>
          <w:lang w:val="en-GB"/>
        </w:rPr>
      </w:pPr>
    </w:p>
    <w:p w14:paraId="07C00065" w14:textId="76469F6A"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Junij</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mesec</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dni</w:t>
      </w:r>
      <w:proofErr w:type="spellEnd"/>
      <w:r w:rsidRPr="003F6835">
        <w:rPr>
          <w:rFonts w:asciiTheme="majorHAnsi" w:hAnsiTheme="majorHAnsi" w:cstheme="majorHAnsi"/>
          <w:lang w:val="en-GB"/>
        </w:rPr>
        <w:t xml:space="preserve">! Med 1. </w:t>
      </w:r>
      <w:r w:rsidR="003F6835">
        <w:rPr>
          <w:rFonts w:asciiTheme="majorHAnsi" w:hAnsiTheme="majorHAnsi" w:cstheme="majorHAnsi"/>
          <w:lang w:val="en-GB"/>
        </w:rPr>
        <w:t>i</w:t>
      </w:r>
      <w:r w:rsidRPr="003F6835">
        <w:rPr>
          <w:rFonts w:asciiTheme="majorHAnsi" w:hAnsiTheme="majorHAnsi" w:cstheme="majorHAnsi"/>
          <w:lang w:val="en-GB"/>
        </w:rPr>
        <w:t xml:space="preserve">n 30.6. </w:t>
      </w:r>
      <w:proofErr w:type="spellStart"/>
      <w:r w:rsidRPr="003F6835">
        <w:rPr>
          <w:rFonts w:asciiTheme="majorHAnsi" w:hAnsiTheme="majorHAnsi" w:cstheme="majorHAnsi"/>
          <w:lang w:val="en-GB"/>
        </w:rPr>
        <w:t>bodo</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Radovljici</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Ljubljani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potekali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dnevi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jih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letos</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osmo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zapored</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prireja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Center</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Slovenije</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sodelovanju</w:t>
      </w:r>
      <w:proofErr w:type="spellEnd"/>
      <w:r w:rsidRPr="003F6835">
        <w:rPr>
          <w:rFonts w:asciiTheme="majorHAnsi" w:hAnsiTheme="majorHAnsi" w:cstheme="majorHAnsi"/>
          <w:lang w:val="en-GB"/>
        </w:rPr>
        <w:t xml:space="preserve"> s </w:t>
      </w:r>
      <w:proofErr w:type="spellStart"/>
      <w:r w:rsidRPr="003F6835">
        <w:rPr>
          <w:rFonts w:asciiTheme="majorHAnsi" w:hAnsiTheme="majorHAnsi" w:cstheme="majorHAnsi"/>
          <w:lang w:val="en-GB"/>
        </w:rPr>
        <w:t>Krajevno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skupnostjo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Kljub</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omejitvam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tudi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letošnji</w:t>
      </w:r>
      <w:proofErr w:type="spellEnd"/>
      <w:r w:rsidRPr="003F6835">
        <w:rPr>
          <w:rFonts w:asciiTheme="majorHAnsi" w:hAnsiTheme="majorHAnsi" w:cstheme="majorHAnsi"/>
          <w:lang w:val="en-GB"/>
        </w:rPr>
        <w:t xml:space="preserve"> program </w:t>
      </w:r>
      <w:proofErr w:type="spellStart"/>
      <w:r w:rsidRPr="003F6835">
        <w:rPr>
          <w:rFonts w:asciiTheme="majorHAnsi" w:hAnsiTheme="majorHAnsi" w:cstheme="majorHAnsi"/>
          <w:lang w:val="en-GB"/>
        </w:rPr>
        <w:t>izjemno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bogat</w:t>
      </w:r>
      <w:proofErr w:type="spellEnd"/>
      <w:r w:rsidRPr="003F6835">
        <w:rPr>
          <w:rFonts w:asciiTheme="majorHAnsi" w:hAnsiTheme="majorHAnsi" w:cstheme="majorHAnsi"/>
          <w:lang w:val="en-GB"/>
        </w:rPr>
        <w:t>.</w:t>
      </w:r>
    </w:p>
    <w:p w14:paraId="5A4B8573" w14:textId="77777777" w:rsidR="00225310" w:rsidRPr="003F6835" w:rsidRDefault="00225310" w:rsidP="00225310">
      <w:pPr>
        <w:jc w:val="both"/>
        <w:rPr>
          <w:rFonts w:asciiTheme="majorHAnsi" w:hAnsiTheme="majorHAnsi" w:cstheme="majorHAnsi"/>
          <w:u w:val="single"/>
          <w:lang w:val="en-GB"/>
        </w:rPr>
      </w:pPr>
    </w:p>
    <w:p w14:paraId="4EA0E214" w14:textId="4F82156F" w:rsidR="00225310" w:rsidRPr="003F6835" w:rsidRDefault="00225310" w:rsidP="00225310">
      <w:pPr>
        <w:jc w:val="both"/>
        <w:rPr>
          <w:rFonts w:asciiTheme="majorHAnsi" w:hAnsiTheme="majorHAnsi" w:cstheme="majorHAnsi"/>
          <w:b/>
          <w:bCs/>
          <w:u w:val="single"/>
          <w:lang w:val="en-GB"/>
        </w:rPr>
      </w:pPr>
      <w:r w:rsidRPr="003F6835">
        <w:rPr>
          <w:rFonts w:asciiTheme="majorHAnsi" w:hAnsiTheme="majorHAnsi" w:cstheme="majorHAnsi"/>
          <w:b/>
          <w:bCs/>
          <w:u w:val="single"/>
          <w:lang w:val="en-GB"/>
        </w:rPr>
        <w:t>VURNIKOVA ŠTUDENTSKA NAGRADA</w:t>
      </w:r>
    </w:p>
    <w:p w14:paraId="48C962D2" w14:textId="1738FF61" w:rsidR="00225310" w:rsidRPr="003F6835" w:rsidRDefault="00225310" w:rsidP="00225310">
      <w:pPr>
        <w:jc w:val="both"/>
        <w:rPr>
          <w:rFonts w:asciiTheme="majorHAnsi" w:hAnsiTheme="majorHAnsi" w:cstheme="majorHAnsi"/>
          <w:lang w:val="en-GB"/>
        </w:rPr>
      </w:pPr>
      <w:r w:rsidRPr="003F6835">
        <w:rPr>
          <w:rFonts w:asciiTheme="majorHAnsi" w:hAnsiTheme="majorHAnsi" w:cstheme="majorHAnsi"/>
          <w:lang w:val="en-GB"/>
        </w:rPr>
        <w:t xml:space="preserve">Ob 100. </w:t>
      </w:r>
      <w:proofErr w:type="spellStart"/>
      <w:r w:rsidRPr="003F6835">
        <w:rPr>
          <w:rFonts w:asciiTheme="majorHAnsi" w:hAnsiTheme="majorHAnsi" w:cstheme="majorHAnsi"/>
          <w:lang w:val="en-GB"/>
        </w:rPr>
        <w:t>obletnici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visokošolskega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Slovenskem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bil</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organiziran</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pobudo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arhitekta</w:t>
      </w:r>
      <w:proofErr w:type="spellEnd"/>
      <w:r w:rsidRPr="003F6835">
        <w:rPr>
          <w:rFonts w:asciiTheme="majorHAnsi" w:hAnsiTheme="majorHAnsi" w:cstheme="majorHAnsi"/>
          <w:lang w:val="en-GB"/>
        </w:rPr>
        <w:t xml:space="preserve"> Ivana </w:t>
      </w:r>
      <w:proofErr w:type="spellStart"/>
      <w:r w:rsidRPr="003F6835">
        <w:rPr>
          <w:rFonts w:asciiTheme="majorHAnsi" w:hAnsiTheme="majorHAnsi" w:cstheme="majorHAnsi"/>
          <w:lang w:val="en-GB"/>
        </w:rPr>
        <w:t>Vurnika</w:t>
      </w:r>
      <w:proofErr w:type="spellEnd"/>
      <w:r w:rsidRPr="003F6835">
        <w:rPr>
          <w:rFonts w:asciiTheme="majorHAnsi" w:hAnsiTheme="majorHAnsi" w:cstheme="majorHAnsi"/>
          <w:lang w:val="en-GB"/>
        </w:rPr>
        <w:t xml:space="preserve">, so </w:t>
      </w:r>
      <w:proofErr w:type="spellStart"/>
      <w:r w:rsidRPr="003F6835">
        <w:rPr>
          <w:rFonts w:asciiTheme="majorHAnsi" w:hAnsiTheme="majorHAnsi" w:cstheme="majorHAnsi"/>
          <w:lang w:val="en-GB"/>
        </w:rPr>
        <w:t>Center</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Slovenije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Občina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Krajevna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skupnost</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Fakulteta</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Univerze</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Ljubljani</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Fakulteta</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gradbeništvo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prometno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inženirstvo</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Univerze</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Mariboru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leta</w:t>
      </w:r>
      <w:proofErr w:type="spellEnd"/>
      <w:r w:rsidRPr="003F6835">
        <w:rPr>
          <w:rFonts w:asciiTheme="majorHAnsi" w:hAnsiTheme="majorHAnsi" w:cstheme="majorHAnsi"/>
          <w:lang w:val="en-GB"/>
        </w:rPr>
        <w:t xml:space="preserve"> 2018 </w:t>
      </w:r>
      <w:proofErr w:type="spellStart"/>
      <w:r w:rsidRPr="003F6835">
        <w:rPr>
          <w:rFonts w:asciiTheme="majorHAnsi" w:hAnsiTheme="majorHAnsi" w:cstheme="majorHAnsi"/>
          <w:lang w:val="en-GB"/>
        </w:rPr>
        <w:t>ustanovili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študentsko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nagrado</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perspektivnega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študenta</w:t>
      </w:r>
      <w:proofErr w:type="spellEnd"/>
      <w:r w:rsidRPr="003F6835">
        <w:rPr>
          <w:rFonts w:asciiTheme="majorHAnsi" w:hAnsiTheme="majorHAnsi" w:cstheme="majorHAnsi"/>
          <w:lang w:val="en-GB"/>
        </w:rPr>
        <w:t>/</w:t>
      </w:r>
      <w:proofErr w:type="spellStart"/>
      <w:r w:rsidRPr="003F6835">
        <w:rPr>
          <w:rFonts w:asciiTheme="majorHAnsi" w:hAnsiTheme="majorHAnsi" w:cstheme="majorHAnsi"/>
          <w:lang w:val="en-GB"/>
        </w:rPr>
        <w:t>študentko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krajinske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urbanizma</w:t>
      </w:r>
      <w:proofErr w:type="spellEnd"/>
      <w:r w:rsidRPr="003F6835">
        <w:rPr>
          <w:rFonts w:asciiTheme="majorHAnsi" w:hAnsiTheme="majorHAnsi" w:cstheme="majorHAnsi"/>
          <w:lang w:val="en-GB"/>
        </w:rPr>
        <w:t>.</w:t>
      </w:r>
    </w:p>
    <w:p w14:paraId="7D799A8E" w14:textId="37CA48B5"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Vurnikova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študentska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nagrada</w:t>
      </w:r>
      <w:proofErr w:type="spellEnd"/>
      <w:r w:rsidRPr="003F6835">
        <w:rPr>
          <w:rFonts w:asciiTheme="majorHAnsi" w:hAnsiTheme="majorHAnsi" w:cstheme="majorHAnsi"/>
          <w:lang w:val="en-GB"/>
        </w:rPr>
        <w:t xml:space="preserve"> se za </w:t>
      </w:r>
      <w:proofErr w:type="spellStart"/>
      <w:r w:rsidRPr="003F6835">
        <w:rPr>
          <w:rFonts w:asciiTheme="majorHAnsi" w:hAnsiTheme="majorHAnsi" w:cstheme="majorHAnsi"/>
          <w:lang w:val="en-GB"/>
        </w:rPr>
        <w:t>celotni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študijski</w:t>
      </w:r>
      <w:proofErr w:type="spellEnd"/>
      <w:r w:rsidRPr="003F6835">
        <w:rPr>
          <w:rFonts w:asciiTheme="majorHAnsi" w:hAnsiTheme="majorHAnsi" w:cstheme="majorHAnsi"/>
          <w:lang w:val="en-GB"/>
        </w:rPr>
        <w:t xml:space="preserve"> opus </w:t>
      </w:r>
      <w:proofErr w:type="spellStart"/>
      <w:r w:rsidRPr="003F6835">
        <w:rPr>
          <w:rFonts w:asciiTheme="majorHAnsi" w:hAnsiTheme="majorHAnsi" w:cstheme="majorHAnsi"/>
          <w:lang w:val="en-GB"/>
        </w:rPr>
        <w:t>podeli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študentkam</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študentom</w:t>
      </w:r>
      <w:proofErr w:type="spellEnd"/>
      <w:r w:rsidRPr="003F6835">
        <w:rPr>
          <w:rFonts w:asciiTheme="majorHAnsi" w:hAnsiTheme="majorHAnsi" w:cstheme="majorHAnsi"/>
          <w:lang w:val="en-GB"/>
        </w:rPr>
        <w:t xml:space="preserve"> 4. in 5. </w:t>
      </w:r>
      <w:proofErr w:type="spellStart"/>
      <w:r w:rsidRPr="003F6835">
        <w:rPr>
          <w:rFonts w:asciiTheme="majorHAnsi" w:hAnsiTheme="majorHAnsi" w:cstheme="majorHAnsi"/>
          <w:lang w:val="en-GB"/>
        </w:rPr>
        <w:t>letnika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enovitega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magistrskega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programa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arhitektura</w:t>
      </w:r>
      <w:proofErr w:type="spellEnd"/>
      <w:r w:rsidRPr="003F6835">
        <w:rPr>
          <w:rFonts w:asciiTheme="majorHAnsi" w:hAnsiTheme="majorHAnsi" w:cstheme="majorHAnsi"/>
          <w:lang w:val="en-GB"/>
        </w:rPr>
        <w:t xml:space="preserve"> (UL FA), 1. in 2. </w:t>
      </w:r>
      <w:proofErr w:type="spellStart"/>
      <w:r w:rsidRPr="003F6835">
        <w:rPr>
          <w:rFonts w:asciiTheme="majorHAnsi" w:hAnsiTheme="majorHAnsi" w:cstheme="majorHAnsi"/>
          <w:lang w:val="en-GB"/>
        </w:rPr>
        <w:t>letnika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drugostopenjskega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programa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urbanizem</w:t>
      </w:r>
      <w:proofErr w:type="spellEnd"/>
      <w:r w:rsidRPr="003F6835">
        <w:rPr>
          <w:rFonts w:asciiTheme="majorHAnsi" w:hAnsiTheme="majorHAnsi" w:cstheme="majorHAnsi"/>
          <w:lang w:val="en-GB"/>
        </w:rPr>
        <w:t xml:space="preserve"> (UL FA), 1. in 2. </w:t>
      </w:r>
      <w:proofErr w:type="spellStart"/>
      <w:r w:rsidRPr="003F6835">
        <w:rPr>
          <w:rFonts w:asciiTheme="majorHAnsi" w:hAnsiTheme="majorHAnsi" w:cstheme="majorHAnsi"/>
          <w:lang w:val="en-GB"/>
        </w:rPr>
        <w:t>letnika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magistrskega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programa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arhitektura</w:t>
      </w:r>
      <w:proofErr w:type="spellEnd"/>
      <w:r w:rsidRPr="003F6835">
        <w:rPr>
          <w:rFonts w:asciiTheme="majorHAnsi" w:hAnsiTheme="majorHAnsi" w:cstheme="majorHAnsi"/>
          <w:lang w:val="en-GB"/>
        </w:rPr>
        <w:t xml:space="preserve"> (UM FGPA) in, od </w:t>
      </w:r>
      <w:proofErr w:type="spellStart"/>
      <w:r w:rsidRPr="003F6835">
        <w:rPr>
          <w:rFonts w:asciiTheme="majorHAnsi" w:hAnsiTheme="majorHAnsi" w:cstheme="majorHAnsi"/>
          <w:lang w:val="en-GB"/>
        </w:rPr>
        <w:t>leta</w:t>
      </w:r>
      <w:proofErr w:type="spellEnd"/>
      <w:r w:rsidRPr="003F6835">
        <w:rPr>
          <w:rFonts w:asciiTheme="majorHAnsi" w:hAnsiTheme="majorHAnsi" w:cstheme="majorHAnsi"/>
          <w:lang w:val="en-GB"/>
        </w:rPr>
        <w:t xml:space="preserve"> 2021 </w:t>
      </w:r>
      <w:proofErr w:type="spellStart"/>
      <w:r w:rsidRPr="003F6835">
        <w:rPr>
          <w:rFonts w:asciiTheme="majorHAnsi" w:hAnsiTheme="majorHAnsi" w:cstheme="majorHAnsi"/>
          <w:lang w:val="en-GB"/>
        </w:rPr>
        <w:t>naprej</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tudi</w:t>
      </w:r>
      <w:proofErr w:type="spellEnd"/>
      <w:r w:rsidRPr="003F6835">
        <w:rPr>
          <w:rFonts w:asciiTheme="majorHAnsi" w:hAnsiTheme="majorHAnsi" w:cstheme="majorHAnsi"/>
          <w:lang w:val="en-GB"/>
        </w:rPr>
        <w:t xml:space="preserve"> 1. in 2. </w:t>
      </w:r>
      <w:proofErr w:type="spellStart"/>
      <w:r w:rsidRPr="003F6835">
        <w:rPr>
          <w:rFonts w:asciiTheme="majorHAnsi" w:hAnsiTheme="majorHAnsi" w:cstheme="majorHAnsi"/>
          <w:lang w:val="en-GB"/>
        </w:rPr>
        <w:t>letnika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magistrskega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programa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krajinska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arhitektura</w:t>
      </w:r>
      <w:proofErr w:type="spellEnd"/>
      <w:r w:rsidRPr="003F6835">
        <w:rPr>
          <w:rFonts w:asciiTheme="majorHAnsi" w:hAnsiTheme="majorHAnsi" w:cstheme="majorHAnsi"/>
          <w:lang w:val="en-GB"/>
        </w:rPr>
        <w:t xml:space="preserve"> (UL BF). </w:t>
      </w:r>
      <w:proofErr w:type="spellStart"/>
      <w:r w:rsidRPr="003F6835">
        <w:rPr>
          <w:rFonts w:asciiTheme="majorHAnsi" w:hAnsiTheme="majorHAnsi" w:cstheme="majorHAnsi"/>
          <w:lang w:val="en-GB"/>
        </w:rPr>
        <w:t>Podeljena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študentska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dve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enakovredni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priznanji</w:t>
      </w:r>
      <w:proofErr w:type="spellEnd"/>
      <w:r w:rsidRPr="003F6835">
        <w:rPr>
          <w:rFonts w:asciiTheme="majorHAnsi" w:hAnsiTheme="majorHAnsi" w:cstheme="majorHAnsi"/>
          <w:lang w:val="en-GB"/>
        </w:rPr>
        <w:t>.</w:t>
      </w:r>
    </w:p>
    <w:p w14:paraId="3D2B46AD" w14:textId="66540B13"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Nagrada</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častna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finančna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vrednost</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nagrade</w:t>
      </w:r>
      <w:proofErr w:type="spellEnd"/>
      <w:r w:rsidRPr="003F6835">
        <w:rPr>
          <w:rFonts w:asciiTheme="majorHAnsi" w:hAnsiTheme="majorHAnsi" w:cstheme="majorHAnsi"/>
          <w:lang w:val="en-GB"/>
        </w:rPr>
        <w:t xml:space="preserve"> je 1500 EUR </w:t>
      </w:r>
      <w:proofErr w:type="spellStart"/>
      <w:r w:rsidRPr="003F6835">
        <w:rPr>
          <w:rFonts w:asciiTheme="majorHAnsi" w:hAnsiTheme="majorHAnsi" w:cstheme="majorHAnsi"/>
          <w:lang w:val="en-GB"/>
        </w:rPr>
        <w:t>neto</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namenjena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študijskemu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potovanju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Dobitnik</w:t>
      </w:r>
      <w:proofErr w:type="spellEnd"/>
      <w:r w:rsidRPr="003F6835">
        <w:rPr>
          <w:rFonts w:asciiTheme="majorHAnsi" w:hAnsiTheme="majorHAnsi" w:cstheme="majorHAnsi"/>
          <w:lang w:val="en-GB"/>
        </w:rPr>
        <w:t>/</w:t>
      </w:r>
      <w:proofErr w:type="spellStart"/>
      <w:r w:rsidRPr="003F6835">
        <w:rPr>
          <w:rFonts w:asciiTheme="majorHAnsi" w:hAnsiTheme="majorHAnsi" w:cstheme="majorHAnsi"/>
          <w:lang w:val="en-GB"/>
        </w:rPr>
        <w:t>dobitnica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okviru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naslednjih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pripravil</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predavanje</w:t>
      </w:r>
      <w:proofErr w:type="spellEnd"/>
      <w:r w:rsidRPr="003F6835">
        <w:rPr>
          <w:rFonts w:asciiTheme="majorHAnsi" w:hAnsiTheme="majorHAnsi" w:cstheme="majorHAnsi"/>
          <w:lang w:val="en-GB"/>
        </w:rPr>
        <w:t xml:space="preserve"> z </w:t>
      </w:r>
      <w:proofErr w:type="spellStart"/>
      <w:r w:rsidRPr="003F6835">
        <w:rPr>
          <w:rFonts w:asciiTheme="majorHAnsi" w:hAnsiTheme="majorHAnsi" w:cstheme="majorHAnsi"/>
          <w:lang w:val="en-GB"/>
        </w:rPr>
        <w:t>vtisi</w:t>
      </w:r>
      <w:proofErr w:type="spellEnd"/>
      <w:r w:rsidRPr="003F6835">
        <w:rPr>
          <w:rFonts w:asciiTheme="majorHAnsi" w:hAnsiTheme="majorHAnsi" w:cstheme="majorHAnsi"/>
          <w:lang w:val="en-GB"/>
        </w:rPr>
        <w:t xml:space="preserve"> s </w:t>
      </w:r>
      <w:proofErr w:type="spellStart"/>
      <w:r w:rsidRPr="003F6835">
        <w:rPr>
          <w:rFonts w:asciiTheme="majorHAnsi" w:hAnsiTheme="majorHAnsi" w:cstheme="majorHAnsi"/>
          <w:lang w:val="en-GB"/>
        </w:rPr>
        <w:t>potovanja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Podeli</w:t>
      </w:r>
      <w:proofErr w:type="spellEnd"/>
      <w:r w:rsidRPr="003F6835">
        <w:rPr>
          <w:rFonts w:asciiTheme="majorHAnsi" w:hAnsiTheme="majorHAnsi" w:cstheme="majorHAnsi"/>
          <w:lang w:val="en-GB"/>
        </w:rPr>
        <w:t xml:space="preserve"> se </w:t>
      </w:r>
      <w:proofErr w:type="spellStart"/>
      <w:r w:rsidRPr="003F6835">
        <w:rPr>
          <w:rFonts w:asciiTheme="majorHAnsi" w:hAnsiTheme="majorHAnsi" w:cstheme="majorHAnsi"/>
          <w:lang w:val="en-GB"/>
        </w:rPr>
        <w:t>tudi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častni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priznanji</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vrednosti</w:t>
      </w:r>
      <w:proofErr w:type="spellEnd"/>
      <w:r w:rsidRPr="003F6835">
        <w:rPr>
          <w:rFonts w:asciiTheme="majorHAnsi" w:hAnsiTheme="majorHAnsi" w:cstheme="majorHAnsi"/>
          <w:lang w:val="en-GB"/>
        </w:rPr>
        <w:t xml:space="preserve"> 300 EUR </w:t>
      </w:r>
      <w:proofErr w:type="spellStart"/>
      <w:r w:rsidRPr="003F6835">
        <w:rPr>
          <w:rFonts w:asciiTheme="majorHAnsi" w:hAnsiTheme="majorHAnsi" w:cstheme="majorHAnsi"/>
          <w:lang w:val="en-GB"/>
        </w:rPr>
        <w:t>neto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prejemnika</w:t>
      </w:r>
      <w:proofErr w:type="spellEnd"/>
      <w:r w:rsidRPr="003F6835">
        <w:rPr>
          <w:rFonts w:asciiTheme="majorHAnsi" w:hAnsiTheme="majorHAnsi" w:cstheme="majorHAnsi"/>
          <w:lang w:val="en-GB"/>
        </w:rPr>
        <w:t>/</w:t>
      </w:r>
      <w:proofErr w:type="spellStart"/>
      <w:r w:rsidRPr="003F6835">
        <w:rPr>
          <w:rFonts w:asciiTheme="majorHAnsi" w:hAnsiTheme="majorHAnsi" w:cstheme="majorHAnsi"/>
          <w:lang w:val="en-GB"/>
        </w:rPr>
        <w:t>prejemnico</w:t>
      </w:r>
      <w:proofErr w:type="spellEnd"/>
      <w:r w:rsidRPr="003F6835">
        <w:rPr>
          <w:rFonts w:asciiTheme="majorHAnsi" w:hAnsiTheme="majorHAnsi" w:cstheme="majorHAnsi"/>
          <w:lang w:val="en-GB"/>
        </w:rPr>
        <w:t xml:space="preserve"> ne </w:t>
      </w:r>
      <w:proofErr w:type="spellStart"/>
      <w:r w:rsidRPr="003F6835">
        <w:rPr>
          <w:rFonts w:asciiTheme="majorHAnsi" w:hAnsiTheme="majorHAnsi" w:cstheme="majorHAnsi"/>
          <w:lang w:val="en-GB"/>
        </w:rPr>
        <w:t>predstavlja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obveznosti</w:t>
      </w:r>
      <w:proofErr w:type="spellEnd"/>
      <w:r w:rsidRPr="003F6835">
        <w:rPr>
          <w:rFonts w:asciiTheme="majorHAnsi" w:hAnsiTheme="majorHAnsi" w:cstheme="majorHAnsi"/>
          <w:lang w:val="en-GB"/>
        </w:rPr>
        <w:t>.</w:t>
      </w:r>
    </w:p>
    <w:p w14:paraId="4139CCCA" w14:textId="4DB1E43C" w:rsidR="00225310" w:rsidRPr="003F6835" w:rsidRDefault="00225310" w:rsidP="00225310">
      <w:pPr>
        <w:jc w:val="both"/>
        <w:rPr>
          <w:rFonts w:asciiTheme="majorHAnsi" w:hAnsiTheme="majorHAnsi" w:cstheme="majorHAnsi"/>
          <w:b/>
          <w:bCs/>
          <w:lang w:val="en-GB"/>
        </w:rPr>
      </w:pPr>
      <w:proofErr w:type="spellStart"/>
      <w:r w:rsidRPr="003F6835">
        <w:rPr>
          <w:rFonts w:asciiTheme="majorHAnsi" w:hAnsiTheme="majorHAnsi" w:cstheme="majorHAnsi"/>
          <w:lang w:val="en-GB"/>
        </w:rPr>
        <w:t>Letošnjo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žirijo</w:t>
      </w:r>
      <w:proofErr w:type="spellEnd"/>
      <w:r w:rsidRPr="003F6835">
        <w:rPr>
          <w:rFonts w:asciiTheme="majorHAnsi" w:hAnsiTheme="majorHAnsi" w:cstheme="majorHAnsi"/>
          <w:lang w:val="en-GB"/>
        </w:rPr>
        <w:t xml:space="preserve"> so </w:t>
      </w:r>
      <w:proofErr w:type="spellStart"/>
      <w:r w:rsidRPr="003F6835">
        <w:rPr>
          <w:rFonts w:asciiTheme="majorHAnsi" w:hAnsiTheme="majorHAnsi" w:cstheme="majorHAnsi"/>
          <w:lang w:val="en-GB"/>
        </w:rPr>
        <w:t>sestavljali</w:t>
      </w:r>
      <w:proofErr w:type="spellEnd"/>
      <w:r w:rsidRPr="003F6835">
        <w:rPr>
          <w:rFonts w:asciiTheme="majorHAnsi" w:hAnsiTheme="majorHAnsi" w:cstheme="majorHAnsi"/>
          <w:lang w:val="en-GB"/>
        </w:rPr>
        <w:t xml:space="preserve"> </w:t>
      </w:r>
      <w:r w:rsidRPr="003F6835">
        <w:rPr>
          <w:rFonts w:asciiTheme="majorHAnsi" w:hAnsiTheme="majorHAnsi" w:cstheme="majorHAnsi"/>
          <w:b/>
          <w:bCs/>
          <w:lang w:val="en-GB"/>
        </w:rPr>
        <w:t xml:space="preserve">Tomaž </w:t>
      </w:r>
      <w:proofErr w:type="spellStart"/>
      <w:r w:rsidRPr="003F6835">
        <w:rPr>
          <w:rFonts w:asciiTheme="majorHAnsi" w:hAnsiTheme="majorHAnsi" w:cstheme="majorHAnsi"/>
          <w:b/>
          <w:bCs/>
          <w:lang w:val="en-GB"/>
        </w:rPr>
        <w:t>Krištof</w:t>
      </w:r>
      <w:proofErr w:type="spellEnd"/>
      <w:r w:rsidRPr="003F6835">
        <w:rPr>
          <w:rFonts w:asciiTheme="majorHAnsi" w:hAnsiTheme="majorHAnsi" w:cstheme="majorHAnsi"/>
          <w:b/>
          <w:bCs/>
          <w:lang w:val="en-GB"/>
        </w:rPr>
        <w:t xml:space="preserve"> (ZAPS), Maja </w:t>
      </w:r>
      <w:proofErr w:type="spellStart"/>
      <w:r w:rsidRPr="003F6835">
        <w:rPr>
          <w:rFonts w:asciiTheme="majorHAnsi" w:hAnsiTheme="majorHAnsi" w:cstheme="majorHAnsi"/>
          <w:b/>
          <w:bCs/>
          <w:lang w:val="en-GB"/>
        </w:rPr>
        <w:t>Ivanič</w:t>
      </w:r>
      <w:proofErr w:type="spellEnd"/>
      <w:r w:rsidRPr="003F6835">
        <w:rPr>
          <w:rFonts w:asciiTheme="majorHAnsi" w:hAnsiTheme="majorHAnsi" w:cstheme="majorHAnsi"/>
          <w:b/>
          <w:bCs/>
          <w:lang w:val="en-GB"/>
        </w:rPr>
        <w:t xml:space="preserve"> (PIDA), </w:t>
      </w:r>
      <w:proofErr w:type="spellStart"/>
      <w:r w:rsidRPr="003F6835">
        <w:rPr>
          <w:rFonts w:asciiTheme="majorHAnsi" w:hAnsiTheme="majorHAnsi" w:cstheme="majorHAnsi"/>
          <w:b/>
          <w:bCs/>
          <w:lang w:val="en-GB"/>
        </w:rPr>
        <w:t>Zaš</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Brezar</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Landezine</w:t>
      </w:r>
      <w:proofErr w:type="spellEnd"/>
      <w:r w:rsidRPr="003F6835">
        <w:rPr>
          <w:rFonts w:asciiTheme="majorHAnsi" w:hAnsiTheme="majorHAnsi" w:cstheme="majorHAnsi"/>
          <w:b/>
          <w:bCs/>
          <w:lang w:val="en-GB"/>
        </w:rPr>
        <w:t xml:space="preserve">), Martin </w:t>
      </w:r>
      <w:proofErr w:type="spellStart"/>
      <w:r w:rsidRPr="003F6835">
        <w:rPr>
          <w:rFonts w:asciiTheme="majorHAnsi" w:hAnsiTheme="majorHAnsi" w:cstheme="majorHAnsi"/>
          <w:b/>
          <w:bCs/>
          <w:lang w:val="en-GB"/>
        </w:rPr>
        <w:t>Mutschlechner</w:t>
      </w:r>
      <w:proofErr w:type="spellEnd"/>
      <w:r w:rsidRPr="003F6835">
        <w:rPr>
          <w:rFonts w:asciiTheme="majorHAnsi" w:hAnsiTheme="majorHAnsi" w:cstheme="majorHAnsi"/>
          <w:b/>
          <w:bCs/>
          <w:lang w:val="en-GB"/>
        </w:rPr>
        <w:t xml:space="preserve"> (</w:t>
      </w:r>
      <w:proofErr w:type="spellStart"/>
      <w:proofErr w:type="gramStart"/>
      <w:r w:rsidRPr="003F6835">
        <w:rPr>
          <w:rFonts w:asciiTheme="majorHAnsi" w:hAnsiTheme="majorHAnsi" w:cstheme="majorHAnsi"/>
          <w:b/>
          <w:bCs/>
          <w:lang w:val="en-GB"/>
        </w:rPr>
        <w:t>Stadt:Labor</w:t>
      </w:r>
      <w:proofErr w:type="spellEnd"/>
      <w:proofErr w:type="gramEnd"/>
      <w:r w:rsidRPr="003F6835">
        <w:rPr>
          <w:rFonts w:asciiTheme="majorHAnsi" w:hAnsiTheme="majorHAnsi" w:cstheme="majorHAnsi"/>
          <w:b/>
          <w:bCs/>
          <w:lang w:val="en-GB"/>
        </w:rPr>
        <w:t xml:space="preserve">). </w:t>
      </w:r>
    </w:p>
    <w:p w14:paraId="3C8DAFFB" w14:textId="48F298B4" w:rsidR="00225310" w:rsidRPr="003F6835" w:rsidRDefault="00225310" w:rsidP="00225310">
      <w:pPr>
        <w:jc w:val="both"/>
        <w:rPr>
          <w:rFonts w:asciiTheme="majorHAnsi" w:hAnsiTheme="majorHAnsi" w:cstheme="majorHAnsi"/>
          <w:b/>
          <w:bCs/>
          <w:lang w:val="en-GB"/>
        </w:rPr>
      </w:pPr>
      <w:proofErr w:type="spellStart"/>
      <w:r w:rsidRPr="003F6835">
        <w:rPr>
          <w:rFonts w:asciiTheme="majorHAnsi" w:hAnsiTheme="majorHAnsi" w:cstheme="majorHAnsi"/>
          <w:b/>
          <w:bCs/>
          <w:lang w:val="en-GB"/>
        </w:rPr>
        <w:t>Nagrajenec</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ali</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nagrajenka</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ter</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prejemniki</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Vurnikovih</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priznanj</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bodo</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znani</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na</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slovesni</w:t>
      </w:r>
      <w:proofErr w:type="spellEnd"/>
      <w:r w:rsidRPr="003F6835">
        <w:rPr>
          <w:rFonts w:asciiTheme="majorHAnsi" w:hAnsiTheme="majorHAnsi" w:cstheme="majorHAnsi"/>
          <w:b/>
          <w:bCs/>
          <w:lang w:val="en-GB"/>
        </w:rPr>
        <w:t xml:space="preserve"> </w:t>
      </w:r>
      <w:proofErr w:type="spellStart"/>
      <w:r w:rsidRPr="003F6835">
        <w:rPr>
          <w:rFonts w:asciiTheme="majorHAnsi" w:hAnsiTheme="majorHAnsi" w:cstheme="majorHAnsi"/>
          <w:b/>
          <w:bCs/>
          <w:lang w:val="en-GB"/>
        </w:rPr>
        <w:t>podelitvi</w:t>
      </w:r>
      <w:proofErr w:type="spellEnd"/>
      <w:r w:rsidRPr="003F6835">
        <w:rPr>
          <w:rFonts w:asciiTheme="majorHAnsi" w:hAnsiTheme="majorHAnsi" w:cstheme="majorHAnsi"/>
          <w:b/>
          <w:bCs/>
          <w:lang w:val="en-GB"/>
        </w:rPr>
        <w:t xml:space="preserve"> 1. </w:t>
      </w:r>
      <w:proofErr w:type="spellStart"/>
      <w:r w:rsidRPr="003F6835">
        <w:rPr>
          <w:rFonts w:asciiTheme="majorHAnsi" w:hAnsiTheme="majorHAnsi" w:cstheme="majorHAnsi"/>
          <w:b/>
          <w:bCs/>
          <w:lang w:val="en-GB"/>
        </w:rPr>
        <w:t>junija</w:t>
      </w:r>
      <w:proofErr w:type="spellEnd"/>
      <w:r w:rsidRPr="003F6835">
        <w:rPr>
          <w:rFonts w:asciiTheme="majorHAnsi" w:hAnsiTheme="majorHAnsi" w:cstheme="majorHAnsi"/>
          <w:b/>
          <w:bCs/>
          <w:lang w:val="en-GB"/>
        </w:rPr>
        <w:t xml:space="preserve"> 2021.</w:t>
      </w:r>
    </w:p>
    <w:p w14:paraId="1DD904B7" w14:textId="2996935C" w:rsidR="00225310" w:rsidRPr="003F6835" w:rsidRDefault="00225310" w:rsidP="00225310">
      <w:pPr>
        <w:jc w:val="both"/>
        <w:rPr>
          <w:rFonts w:asciiTheme="majorHAnsi" w:hAnsiTheme="majorHAnsi" w:cstheme="majorHAnsi"/>
          <w:b/>
          <w:bCs/>
          <w:lang w:val="en-GB"/>
        </w:rPr>
      </w:pPr>
    </w:p>
    <w:p w14:paraId="62E24A1C" w14:textId="77777777" w:rsidR="00225310" w:rsidRPr="003F6835" w:rsidRDefault="00225310" w:rsidP="00225310">
      <w:pPr>
        <w:jc w:val="both"/>
        <w:rPr>
          <w:rFonts w:asciiTheme="majorHAnsi" w:hAnsiTheme="majorHAnsi" w:cstheme="majorHAnsi"/>
          <w:b/>
          <w:bCs/>
          <w:u w:val="single"/>
          <w:lang w:val="en-GB"/>
        </w:rPr>
      </w:pPr>
      <w:r w:rsidRPr="003F6835">
        <w:rPr>
          <w:rFonts w:asciiTheme="majorHAnsi" w:hAnsiTheme="majorHAnsi" w:cstheme="majorHAnsi"/>
          <w:b/>
          <w:bCs/>
          <w:u w:val="single"/>
          <w:lang w:val="en-GB"/>
        </w:rPr>
        <w:t>VURNIKOVA SPOMINSKA SOBA</w:t>
      </w:r>
    </w:p>
    <w:p w14:paraId="1E4205C4" w14:textId="77777777"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Osrednji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dogodek</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dni</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razstava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jo </w:t>
      </w:r>
      <w:proofErr w:type="spellStart"/>
      <w:r w:rsidRPr="003F6835">
        <w:rPr>
          <w:rFonts w:asciiTheme="majorHAnsi" w:hAnsiTheme="majorHAnsi" w:cstheme="majorHAnsi"/>
          <w:lang w:val="en-GB"/>
        </w:rPr>
        <w:t>vsako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pripravimo</w:t>
      </w:r>
      <w:proofErr w:type="spellEnd"/>
      <w:r w:rsidRPr="003F6835">
        <w:rPr>
          <w:rFonts w:asciiTheme="majorHAnsi" w:hAnsiTheme="majorHAnsi" w:cstheme="majorHAnsi"/>
          <w:lang w:val="en-GB"/>
        </w:rPr>
        <w:t xml:space="preserve"> z </w:t>
      </w:r>
      <w:proofErr w:type="spellStart"/>
      <w:r w:rsidRPr="003F6835">
        <w:rPr>
          <w:rFonts w:asciiTheme="majorHAnsi" w:hAnsiTheme="majorHAnsi" w:cstheme="majorHAnsi"/>
          <w:lang w:val="en-GB"/>
        </w:rPr>
        <w:t>eno</w:t>
      </w:r>
      <w:proofErr w:type="spellEnd"/>
      <w:r w:rsidRPr="003F6835">
        <w:rPr>
          <w:rFonts w:asciiTheme="majorHAnsi" w:hAnsiTheme="majorHAnsi" w:cstheme="majorHAnsi"/>
          <w:lang w:val="en-GB"/>
        </w:rPr>
        <w:t xml:space="preserve"> od </w:t>
      </w:r>
      <w:proofErr w:type="spellStart"/>
      <w:r w:rsidRPr="003F6835">
        <w:rPr>
          <w:rFonts w:asciiTheme="majorHAnsi" w:hAnsiTheme="majorHAnsi" w:cstheme="majorHAnsi"/>
          <w:lang w:val="en-GB"/>
        </w:rPr>
        <w:t>vabljenih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fakultet</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temo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ustvarjalnega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procesa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izberemo</w:t>
      </w:r>
      <w:proofErr w:type="spellEnd"/>
      <w:r w:rsidRPr="003F6835">
        <w:rPr>
          <w:rFonts w:asciiTheme="majorHAnsi" w:hAnsiTheme="majorHAnsi" w:cstheme="majorHAnsi"/>
          <w:lang w:val="en-GB"/>
        </w:rPr>
        <w:t xml:space="preserve"> del </w:t>
      </w:r>
      <w:proofErr w:type="spellStart"/>
      <w:r w:rsidRPr="003F6835">
        <w:rPr>
          <w:rFonts w:asciiTheme="majorHAnsi" w:hAnsiTheme="majorHAnsi" w:cstheme="majorHAnsi"/>
          <w:lang w:val="en-GB"/>
        </w:rPr>
        <w:t>opusa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zakoncev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 xml:space="preserve">. Ob </w:t>
      </w:r>
      <w:proofErr w:type="spellStart"/>
      <w:r w:rsidRPr="003F6835">
        <w:rPr>
          <w:rFonts w:asciiTheme="majorHAnsi" w:hAnsiTheme="majorHAnsi" w:cstheme="majorHAnsi"/>
          <w:lang w:val="en-GB"/>
        </w:rPr>
        <w:t>sodelovanju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strokovnjakov</w:t>
      </w:r>
      <w:proofErr w:type="spellEnd"/>
      <w:r w:rsidRPr="003F6835">
        <w:rPr>
          <w:rFonts w:asciiTheme="majorHAnsi" w:hAnsiTheme="majorHAnsi" w:cstheme="majorHAnsi"/>
          <w:lang w:val="en-GB"/>
        </w:rPr>
        <w:t xml:space="preserve"> z </w:t>
      </w:r>
      <w:proofErr w:type="spellStart"/>
      <w:r w:rsidRPr="003F6835">
        <w:rPr>
          <w:rFonts w:asciiTheme="majorHAnsi" w:hAnsiTheme="majorHAnsi" w:cstheme="majorHAnsi"/>
          <w:lang w:val="en-GB"/>
        </w:rPr>
        <w:t>različnih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področij</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študentom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pripravimo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predavanja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predstavitve</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vodene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oglede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njunih</w:t>
      </w:r>
      <w:proofErr w:type="spellEnd"/>
      <w:r w:rsidRPr="003F6835">
        <w:rPr>
          <w:rFonts w:asciiTheme="majorHAnsi" w:hAnsiTheme="majorHAnsi" w:cstheme="majorHAnsi"/>
          <w:lang w:val="en-GB"/>
        </w:rPr>
        <w:t xml:space="preserve"> del, s </w:t>
      </w:r>
      <w:proofErr w:type="spellStart"/>
      <w:r w:rsidRPr="003F6835">
        <w:rPr>
          <w:rFonts w:asciiTheme="majorHAnsi" w:hAnsiTheme="majorHAnsi" w:cstheme="majorHAnsi"/>
          <w:lang w:val="en-GB"/>
        </w:rPr>
        <w:t>čimer</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dobijo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vpogled</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njuno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življenje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delo</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razmišljanje</w:t>
      </w:r>
      <w:proofErr w:type="spellEnd"/>
      <w:r w:rsidRPr="003F6835">
        <w:rPr>
          <w:rFonts w:asciiTheme="majorHAnsi" w:hAnsiTheme="majorHAnsi" w:cstheme="majorHAnsi"/>
          <w:lang w:val="en-GB"/>
        </w:rPr>
        <w:t>.</w:t>
      </w:r>
    </w:p>
    <w:p w14:paraId="65E3F1C3" w14:textId="77777777"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Letošnje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smo</w:t>
      </w:r>
      <w:proofErr w:type="spellEnd"/>
      <w:r w:rsidRPr="003F6835">
        <w:rPr>
          <w:rFonts w:asciiTheme="majorHAnsi" w:hAnsiTheme="majorHAnsi" w:cstheme="majorHAnsi"/>
          <w:lang w:val="en-GB"/>
        </w:rPr>
        <w:t xml:space="preserve"> k </w:t>
      </w:r>
      <w:proofErr w:type="spellStart"/>
      <w:r w:rsidRPr="003F6835">
        <w:rPr>
          <w:rFonts w:asciiTheme="majorHAnsi" w:hAnsiTheme="majorHAnsi" w:cstheme="majorHAnsi"/>
          <w:lang w:val="en-GB"/>
        </w:rPr>
        <w:t>sodelovanju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povabili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Fakulteto</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Univerze</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Ljubljani</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sodelovanju</w:t>
      </w:r>
      <w:proofErr w:type="spellEnd"/>
      <w:r w:rsidRPr="003F6835">
        <w:rPr>
          <w:rFonts w:asciiTheme="majorHAnsi" w:hAnsiTheme="majorHAnsi" w:cstheme="majorHAnsi"/>
          <w:lang w:val="en-GB"/>
        </w:rPr>
        <w:t xml:space="preserve"> s </w:t>
      </w:r>
      <w:proofErr w:type="spellStart"/>
      <w:r w:rsidRPr="003F6835">
        <w:rPr>
          <w:rFonts w:asciiTheme="majorHAnsi" w:hAnsiTheme="majorHAnsi" w:cstheme="majorHAnsi"/>
          <w:lang w:val="en-GB"/>
        </w:rPr>
        <w:t>katero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zasnovali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študentsko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delavnico</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zasnovo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spominske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sobe</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Vurnikovi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rojstni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hiši</w:t>
      </w:r>
      <w:proofErr w:type="spellEnd"/>
      <w:r w:rsidRPr="003F6835">
        <w:rPr>
          <w:rFonts w:asciiTheme="majorHAnsi" w:hAnsiTheme="majorHAnsi" w:cstheme="majorHAnsi"/>
          <w:lang w:val="en-GB"/>
        </w:rPr>
        <w:t xml:space="preserve">. Pod </w:t>
      </w:r>
      <w:proofErr w:type="spellStart"/>
      <w:r w:rsidRPr="003F6835">
        <w:rPr>
          <w:rFonts w:asciiTheme="majorHAnsi" w:hAnsiTheme="majorHAnsi" w:cstheme="majorHAnsi"/>
          <w:lang w:val="en-GB"/>
        </w:rPr>
        <w:t>mentorstvom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arhitektke</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profesorice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Maruše</w:t>
      </w:r>
      <w:proofErr w:type="spellEnd"/>
      <w:r w:rsidRPr="003F6835">
        <w:rPr>
          <w:rFonts w:asciiTheme="majorHAnsi" w:hAnsiTheme="majorHAnsi" w:cstheme="majorHAnsi"/>
          <w:lang w:val="en-GB"/>
        </w:rPr>
        <w:t xml:space="preserve"> Zorec je v </w:t>
      </w:r>
      <w:proofErr w:type="spellStart"/>
      <w:r w:rsidRPr="003F6835">
        <w:rPr>
          <w:rFonts w:asciiTheme="majorHAnsi" w:hAnsiTheme="majorHAnsi" w:cstheme="majorHAnsi"/>
          <w:lang w:val="en-GB"/>
        </w:rPr>
        <w:t>okviru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seminarskega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dela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Fakulteti</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nastalo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sedem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idejnih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predlogov</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ureditev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spominske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sobe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Vseh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sedem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natečajnih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predlogov</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predstavljenih</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Galeriji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Šivčeva</w:t>
      </w:r>
      <w:proofErr w:type="spellEnd"/>
      <w:r w:rsidRPr="003F6835">
        <w:rPr>
          <w:rFonts w:asciiTheme="majorHAnsi" w:hAnsiTheme="majorHAnsi" w:cstheme="majorHAnsi"/>
          <w:lang w:val="en-GB"/>
        </w:rPr>
        <w:t xml:space="preserve"> hiša v </w:t>
      </w:r>
      <w:proofErr w:type="spellStart"/>
      <w:r w:rsidRPr="003F6835">
        <w:rPr>
          <w:rFonts w:asciiTheme="majorHAnsi" w:hAnsiTheme="majorHAnsi" w:cstheme="majorHAnsi"/>
          <w:lang w:val="en-GB"/>
        </w:rPr>
        <w:t>Radovljici</w:t>
      </w:r>
      <w:proofErr w:type="spellEnd"/>
      <w:r w:rsidRPr="003F6835">
        <w:rPr>
          <w:rFonts w:asciiTheme="majorHAnsi" w:hAnsiTheme="majorHAnsi" w:cstheme="majorHAnsi"/>
          <w:lang w:val="en-GB"/>
        </w:rPr>
        <w:t>.</w:t>
      </w:r>
    </w:p>
    <w:p w14:paraId="74BEC391" w14:textId="77777777" w:rsidR="00225310" w:rsidRPr="003F6835" w:rsidRDefault="00225310" w:rsidP="00225310">
      <w:pPr>
        <w:jc w:val="both"/>
        <w:rPr>
          <w:rFonts w:asciiTheme="majorHAnsi" w:hAnsiTheme="majorHAnsi" w:cstheme="majorHAnsi"/>
          <w:lang w:val="en-GB"/>
        </w:rPr>
      </w:pPr>
      <w:r w:rsidRPr="003F6835">
        <w:rPr>
          <w:rFonts w:asciiTheme="majorHAnsi" w:hAnsiTheme="majorHAnsi" w:cstheme="majorHAnsi"/>
          <w:lang w:val="en-GB"/>
        </w:rPr>
        <w:lastRenderedPageBreak/>
        <w:t>“</w:t>
      </w:r>
      <w:proofErr w:type="spellStart"/>
      <w:r w:rsidRPr="003F6835">
        <w:rPr>
          <w:rFonts w:asciiTheme="majorHAnsi" w:hAnsiTheme="majorHAnsi" w:cstheme="majorHAnsi"/>
          <w:lang w:val="en-GB"/>
        </w:rPr>
        <w:t>Večplastnost</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ustvarjalnega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opusa</w:t>
      </w:r>
      <w:proofErr w:type="spellEnd"/>
      <w:r w:rsidRPr="003F6835">
        <w:rPr>
          <w:rFonts w:asciiTheme="majorHAnsi" w:hAnsiTheme="majorHAnsi" w:cstheme="majorHAnsi"/>
          <w:lang w:val="en-GB"/>
        </w:rPr>
        <w:t xml:space="preserve"> Ivana </w:t>
      </w:r>
      <w:proofErr w:type="spellStart"/>
      <w:r w:rsidRPr="003F6835">
        <w:rPr>
          <w:rFonts w:asciiTheme="majorHAnsi" w:hAnsiTheme="majorHAnsi" w:cstheme="majorHAnsi"/>
          <w:lang w:val="en-GB"/>
        </w:rPr>
        <w:t>Vurnika</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sicer</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vseskozi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prisotna</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zavesti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zgodovine</w:t>
      </w:r>
      <w:proofErr w:type="spellEnd"/>
      <w:r w:rsidRPr="003F6835">
        <w:rPr>
          <w:rFonts w:asciiTheme="majorHAnsi" w:hAnsiTheme="majorHAnsi" w:cstheme="majorHAnsi"/>
          <w:lang w:val="en-GB"/>
        </w:rPr>
        <w:t xml:space="preserve">, a je </w:t>
      </w:r>
      <w:proofErr w:type="spellStart"/>
      <w:r w:rsidRPr="003F6835">
        <w:rPr>
          <w:rFonts w:asciiTheme="majorHAnsi" w:hAnsiTheme="majorHAnsi" w:cstheme="majorHAnsi"/>
          <w:lang w:val="en-GB"/>
        </w:rPr>
        <w:t>pogosto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preveč</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površinsko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obravnavana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iz</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zgolj</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slogovne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perspektive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opazi</w:t>
      </w:r>
      <w:proofErr w:type="spellEnd"/>
      <w:r w:rsidRPr="003F6835">
        <w:rPr>
          <w:rFonts w:asciiTheme="majorHAnsi" w:hAnsiTheme="majorHAnsi" w:cstheme="majorHAnsi"/>
          <w:lang w:val="en-GB"/>
        </w:rPr>
        <w:t xml:space="preserve"> le </w:t>
      </w:r>
      <w:proofErr w:type="spellStart"/>
      <w:r w:rsidRPr="003F6835">
        <w:rPr>
          <w:rFonts w:asciiTheme="majorHAnsi" w:hAnsiTheme="majorHAnsi" w:cstheme="majorHAnsi"/>
          <w:lang w:val="en-GB"/>
        </w:rPr>
        <w:t>Vurnikov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izraz</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spregleda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konceptualno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kompleksnost</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njegove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w:t>
      </w:r>
    </w:p>
    <w:p w14:paraId="556189EF" w14:textId="5C0C5AAB" w:rsidR="00225310" w:rsidRPr="003F6835" w:rsidRDefault="00225310" w:rsidP="00225310">
      <w:pPr>
        <w:pStyle w:val="ListParagraph"/>
        <w:numPr>
          <w:ilvl w:val="0"/>
          <w:numId w:val="2"/>
        </w:numPr>
        <w:jc w:val="both"/>
        <w:rPr>
          <w:rFonts w:asciiTheme="majorHAnsi" w:hAnsiTheme="majorHAnsi" w:cstheme="majorHAnsi"/>
          <w:lang w:val="en-GB"/>
        </w:rPr>
      </w:pPr>
      <w:proofErr w:type="spellStart"/>
      <w:r w:rsidRPr="003F6835">
        <w:rPr>
          <w:rFonts w:asciiTheme="majorHAnsi" w:hAnsiTheme="majorHAnsi" w:cstheme="majorHAnsi"/>
          <w:lang w:val="en-GB"/>
        </w:rPr>
        <w:t>izr</w:t>
      </w:r>
      <w:proofErr w:type="spellEnd"/>
      <w:r w:rsidRPr="003F6835">
        <w:rPr>
          <w:rFonts w:asciiTheme="majorHAnsi" w:hAnsiTheme="majorHAnsi" w:cstheme="majorHAnsi"/>
          <w:lang w:val="en-GB"/>
        </w:rPr>
        <w:t xml:space="preserve">. prof. </w:t>
      </w:r>
      <w:r w:rsidRPr="003F6835">
        <w:rPr>
          <w:rFonts w:asciiTheme="majorHAnsi" w:hAnsiTheme="majorHAnsi" w:cstheme="majorHAnsi"/>
          <w:b/>
          <w:bCs/>
          <w:lang w:val="en-GB"/>
        </w:rPr>
        <w:t>Maruša Zorec</w:t>
      </w:r>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u.d.i.a</w:t>
      </w:r>
      <w:proofErr w:type="spellEnd"/>
      <w:r w:rsidRPr="003F6835">
        <w:rPr>
          <w:rFonts w:asciiTheme="majorHAnsi" w:hAnsiTheme="majorHAnsi" w:cstheme="majorHAnsi"/>
          <w:lang w:val="en-GB"/>
        </w:rPr>
        <w:t xml:space="preserve">. </w:t>
      </w:r>
    </w:p>
    <w:p w14:paraId="60FF3C4B" w14:textId="26EFD4F1" w:rsidR="00225310" w:rsidRPr="003F6835" w:rsidRDefault="00225310" w:rsidP="00225310">
      <w:pPr>
        <w:jc w:val="both"/>
        <w:rPr>
          <w:rFonts w:asciiTheme="majorHAnsi" w:hAnsiTheme="majorHAnsi" w:cstheme="majorHAnsi"/>
          <w:b/>
          <w:bCs/>
          <w:u w:val="single"/>
          <w:lang w:val="en-GB"/>
        </w:rPr>
      </w:pPr>
    </w:p>
    <w:p w14:paraId="59C8F3D2" w14:textId="588D618B" w:rsidR="00225310" w:rsidRPr="003F6835" w:rsidRDefault="00225310" w:rsidP="00225310">
      <w:pPr>
        <w:jc w:val="both"/>
        <w:rPr>
          <w:rFonts w:asciiTheme="majorHAnsi" w:hAnsiTheme="majorHAnsi" w:cstheme="majorHAnsi"/>
          <w:b/>
          <w:bCs/>
          <w:u w:val="single"/>
          <w:lang w:val="en-GB"/>
        </w:rPr>
      </w:pPr>
      <w:r w:rsidRPr="003F6835">
        <w:rPr>
          <w:rFonts w:asciiTheme="majorHAnsi" w:hAnsiTheme="majorHAnsi" w:cstheme="majorHAnsi"/>
          <w:b/>
          <w:bCs/>
          <w:u w:val="single"/>
          <w:lang w:val="en-GB"/>
        </w:rPr>
        <w:t>ARHITEKTURNA STIČIŠČA</w:t>
      </w:r>
    </w:p>
    <w:p w14:paraId="109FF0B7" w14:textId="23EF444C" w:rsidR="00225310" w:rsidRPr="003F6835" w:rsidRDefault="00225310" w:rsidP="00225310">
      <w:pPr>
        <w:jc w:val="both"/>
        <w:rPr>
          <w:rFonts w:asciiTheme="majorHAnsi" w:hAnsiTheme="majorHAnsi" w:cstheme="majorHAnsi"/>
          <w:b/>
          <w:bCs/>
          <w:lang w:val="en-GB"/>
        </w:rPr>
      </w:pPr>
      <w:r w:rsidRPr="003F6835">
        <w:rPr>
          <w:rFonts w:asciiTheme="majorHAnsi" w:hAnsiTheme="majorHAnsi" w:cstheme="majorHAnsi"/>
          <w:lang w:val="en-GB"/>
        </w:rPr>
        <w:t xml:space="preserve">V </w:t>
      </w:r>
      <w:proofErr w:type="spellStart"/>
      <w:r w:rsidRPr="003F6835">
        <w:rPr>
          <w:rFonts w:asciiTheme="majorHAnsi" w:hAnsiTheme="majorHAnsi" w:cstheme="majorHAnsi"/>
          <w:lang w:val="en-GB"/>
        </w:rPr>
        <w:t>sklopu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letos</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prvič</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potekala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serija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predavanj</w:t>
      </w:r>
      <w:proofErr w:type="spellEnd"/>
      <w:r w:rsidRPr="003F6835">
        <w:rPr>
          <w:rFonts w:asciiTheme="majorHAnsi" w:hAnsiTheme="majorHAnsi" w:cstheme="majorHAnsi"/>
          <w:lang w:val="en-GB"/>
        </w:rPr>
        <w:t xml:space="preserve"> z </w:t>
      </w:r>
      <w:proofErr w:type="spellStart"/>
      <w:r w:rsidRPr="003F6835">
        <w:rPr>
          <w:rFonts w:asciiTheme="majorHAnsi" w:hAnsiTheme="majorHAnsi" w:cstheme="majorHAnsi"/>
          <w:lang w:val="en-GB"/>
        </w:rPr>
        <w:t>okroglo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mizo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temo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trajnostnih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praks</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arhitekturi</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urejanju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prostora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Naši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gostje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bodo</w:t>
      </w:r>
      <w:proofErr w:type="spellEnd"/>
      <w:r w:rsidRPr="003F6835">
        <w:rPr>
          <w:rFonts w:asciiTheme="majorHAnsi" w:hAnsiTheme="majorHAnsi" w:cstheme="majorHAnsi"/>
          <w:lang w:val="en-GB"/>
        </w:rPr>
        <w:t xml:space="preserve"> Marko Peterlin (IPOP), </w:t>
      </w:r>
      <w:r w:rsidR="003F6835" w:rsidRPr="003F6835">
        <w:rPr>
          <w:rFonts w:asciiTheme="majorHAnsi" w:hAnsiTheme="majorHAnsi" w:cstheme="majorHAnsi"/>
          <w:lang w:val="en-GB"/>
        </w:rPr>
        <w:t xml:space="preserve">Gaja </w:t>
      </w:r>
      <w:proofErr w:type="spellStart"/>
      <w:r w:rsidR="003F6835" w:rsidRPr="003F6835">
        <w:rPr>
          <w:rFonts w:asciiTheme="majorHAnsi" w:hAnsiTheme="majorHAnsi" w:cstheme="majorHAnsi"/>
          <w:lang w:val="en-GB"/>
        </w:rPr>
        <w:t>Mežnarić</w:t>
      </w:r>
      <w:proofErr w:type="spellEnd"/>
      <w:r w:rsidR="003F6835" w:rsidRPr="003F6835">
        <w:rPr>
          <w:rFonts w:asciiTheme="majorHAnsi" w:hAnsiTheme="majorHAnsi" w:cstheme="majorHAnsi"/>
          <w:lang w:val="en-GB"/>
        </w:rPr>
        <w:t xml:space="preserve"> </w:t>
      </w:r>
      <w:proofErr w:type="spellStart"/>
      <w:r w:rsidR="003F6835" w:rsidRPr="003F6835">
        <w:rPr>
          <w:rFonts w:asciiTheme="majorHAnsi" w:hAnsiTheme="majorHAnsi" w:cstheme="majorHAnsi"/>
          <w:lang w:val="en-GB"/>
        </w:rPr>
        <w:t>Osole</w:t>
      </w:r>
      <w:proofErr w:type="spellEnd"/>
      <w:r w:rsidR="003F6835" w:rsidRPr="003F6835">
        <w:rPr>
          <w:rFonts w:asciiTheme="majorHAnsi" w:hAnsiTheme="majorHAnsi" w:cstheme="majorHAnsi"/>
          <w:lang w:val="en-GB"/>
        </w:rPr>
        <w:t xml:space="preserve"> (</w:t>
      </w:r>
      <w:proofErr w:type="spellStart"/>
      <w:r w:rsidR="003F6835" w:rsidRPr="003F6835">
        <w:rPr>
          <w:rFonts w:asciiTheme="majorHAnsi" w:hAnsiTheme="majorHAnsi" w:cstheme="majorHAnsi"/>
          <w:lang w:val="en-GB"/>
        </w:rPr>
        <w:t>Trajna</w:t>
      </w:r>
      <w:proofErr w:type="spellEnd"/>
      <w:r w:rsidR="003F6835" w:rsidRPr="003F6835">
        <w:rPr>
          <w:rFonts w:asciiTheme="majorHAnsi" w:hAnsiTheme="majorHAnsi" w:cstheme="majorHAnsi"/>
          <w:lang w:val="en-GB"/>
        </w:rPr>
        <w:t xml:space="preserve">), Ira Zorko (arhitekti) </w:t>
      </w:r>
      <w:proofErr w:type="spellStart"/>
      <w:r w:rsidR="003F6835" w:rsidRPr="003F6835">
        <w:rPr>
          <w:rFonts w:asciiTheme="majorHAnsi" w:hAnsiTheme="majorHAnsi" w:cstheme="majorHAnsi"/>
          <w:lang w:val="en-GB"/>
        </w:rPr>
        <w:t>ter</w:t>
      </w:r>
      <w:proofErr w:type="spellEnd"/>
      <w:r w:rsidR="003F6835" w:rsidRPr="003F6835">
        <w:rPr>
          <w:rFonts w:asciiTheme="majorHAnsi" w:hAnsiTheme="majorHAnsi" w:cstheme="majorHAnsi"/>
          <w:lang w:val="en-GB"/>
        </w:rPr>
        <w:t xml:space="preserve"> Zala Velkavrh in Alenka Korenjak (prostoRož). </w:t>
      </w:r>
      <w:proofErr w:type="spellStart"/>
      <w:r w:rsidR="003F6835" w:rsidRPr="003F6835">
        <w:rPr>
          <w:rFonts w:asciiTheme="majorHAnsi" w:hAnsiTheme="majorHAnsi" w:cstheme="majorHAnsi"/>
          <w:lang w:val="en-GB"/>
        </w:rPr>
        <w:t>Dogodek</w:t>
      </w:r>
      <w:proofErr w:type="spellEnd"/>
      <w:r w:rsidR="003F6835" w:rsidRPr="003F6835">
        <w:rPr>
          <w:rFonts w:asciiTheme="majorHAnsi" w:hAnsiTheme="majorHAnsi" w:cstheme="majorHAnsi"/>
          <w:lang w:val="en-GB"/>
        </w:rPr>
        <w:t xml:space="preserve"> </w:t>
      </w:r>
      <w:proofErr w:type="spellStart"/>
      <w:r w:rsidR="003F6835" w:rsidRPr="003F6835">
        <w:rPr>
          <w:rFonts w:asciiTheme="majorHAnsi" w:hAnsiTheme="majorHAnsi" w:cstheme="majorHAnsi"/>
          <w:lang w:val="en-GB"/>
        </w:rPr>
        <w:t>bo</w:t>
      </w:r>
      <w:proofErr w:type="spellEnd"/>
      <w:r w:rsidR="003F6835" w:rsidRPr="003F6835">
        <w:rPr>
          <w:rFonts w:asciiTheme="majorHAnsi" w:hAnsiTheme="majorHAnsi" w:cstheme="majorHAnsi"/>
          <w:lang w:val="en-GB"/>
        </w:rPr>
        <w:t xml:space="preserve"> </w:t>
      </w:r>
      <w:proofErr w:type="spellStart"/>
      <w:r w:rsidR="003F6835" w:rsidRPr="003F6835">
        <w:rPr>
          <w:rFonts w:asciiTheme="majorHAnsi" w:hAnsiTheme="majorHAnsi" w:cstheme="majorHAnsi"/>
          <w:lang w:val="en-GB"/>
        </w:rPr>
        <w:t>potekal</w:t>
      </w:r>
      <w:proofErr w:type="spellEnd"/>
      <w:r w:rsidR="003F6835" w:rsidRPr="003F6835">
        <w:rPr>
          <w:rFonts w:asciiTheme="majorHAnsi" w:hAnsiTheme="majorHAnsi" w:cstheme="majorHAnsi"/>
          <w:lang w:val="en-GB"/>
        </w:rPr>
        <w:t xml:space="preserve"> v </w:t>
      </w:r>
      <w:proofErr w:type="spellStart"/>
      <w:r w:rsidR="003F6835" w:rsidRPr="003F6835">
        <w:rPr>
          <w:rFonts w:asciiTheme="majorHAnsi" w:hAnsiTheme="majorHAnsi" w:cstheme="majorHAnsi"/>
          <w:lang w:val="en-GB"/>
        </w:rPr>
        <w:t>Radovljiški</w:t>
      </w:r>
      <w:proofErr w:type="spellEnd"/>
      <w:r w:rsidR="003F6835" w:rsidRPr="003F6835">
        <w:rPr>
          <w:rFonts w:asciiTheme="majorHAnsi" w:hAnsiTheme="majorHAnsi" w:cstheme="majorHAnsi"/>
          <w:lang w:val="en-GB"/>
        </w:rPr>
        <w:t xml:space="preserve"> </w:t>
      </w:r>
      <w:proofErr w:type="spellStart"/>
      <w:r w:rsidR="003F6835" w:rsidRPr="003F6835">
        <w:rPr>
          <w:rFonts w:asciiTheme="majorHAnsi" w:hAnsiTheme="majorHAnsi" w:cstheme="majorHAnsi"/>
          <w:lang w:val="en-GB"/>
        </w:rPr>
        <w:t>graščini</w:t>
      </w:r>
      <w:proofErr w:type="spellEnd"/>
      <w:r w:rsidR="003F6835" w:rsidRPr="003F6835">
        <w:rPr>
          <w:rFonts w:asciiTheme="majorHAnsi" w:hAnsiTheme="majorHAnsi" w:cstheme="majorHAnsi"/>
          <w:lang w:val="en-GB"/>
        </w:rPr>
        <w:t xml:space="preserve"> 11.6.2021 </w:t>
      </w:r>
      <w:proofErr w:type="spellStart"/>
      <w:r w:rsidR="003F6835" w:rsidRPr="003F6835">
        <w:rPr>
          <w:rFonts w:asciiTheme="majorHAnsi" w:hAnsiTheme="majorHAnsi" w:cstheme="majorHAnsi"/>
          <w:lang w:val="en-GB"/>
        </w:rPr>
        <w:t>ob</w:t>
      </w:r>
      <w:proofErr w:type="spellEnd"/>
      <w:r w:rsidR="003F6835" w:rsidRPr="003F6835">
        <w:rPr>
          <w:rFonts w:asciiTheme="majorHAnsi" w:hAnsiTheme="majorHAnsi" w:cstheme="majorHAnsi"/>
          <w:lang w:val="en-GB"/>
        </w:rPr>
        <w:t xml:space="preserve"> 19. </w:t>
      </w:r>
      <w:proofErr w:type="spellStart"/>
      <w:r w:rsidR="003F6835" w:rsidRPr="003F6835">
        <w:rPr>
          <w:rFonts w:asciiTheme="majorHAnsi" w:hAnsiTheme="majorHAnsi" w:cstheme="majorHAnsi"/>
          <w:lang w:val="en-GB"/>
        </w:rPr>
        <w:t>uri</w:t>
      </w:r>
      <w:proofErr w:type="spellEnd"/>
      <w:r w:rsidR="003F6835" w:rsidRPr="003F6835">
        <w:rPr>
          <w:rFonts w:asciiTheme="majorHAnsi" w:hAnsiTheme="majorHAnsi" w:cstheme="majorHAnsi"/>
          <w:lang w:val="en-GB"/>
        </w:rPr>
        <w:t xml:space="preserve">. </w:t>
      </w:r>
    </w:p>
    <w:p w14:paraId="4C7D312B" w14:textId="77777777" w:rsidR="00225310" w:rsidRPr="003F6835" w:rsidRDefault="00225310" w:rsidP="00225310">
      <w:pPr>
        <w:jc w:val="both"/>
        <w:rPr>
          <w:rFonts w:asciiTheme="majorHAnsi" w:hAnsiTheme="majorHAnsi" w:cstheme="majorHAnsi"/>
          <w:lang w:val="en-GB"/>
        </w:rPr>
      </w:pPr>
    </w:p>
    <w:p w14:paraId="65705D8C" w14:textId="21D4A96F" w:rsidR="00225310" w:rsidRPr="003F6835" w:rsidRDefault="00225310" w:rsidP="00225310">
      <w:pPr>
        <w:jc w:val="both"/>
        <w:rPr>
          <w:rFonts w:asciiTheme="majorHAnsi" w:hAnsiTheme="majorHAnsi" w:cstheme="majorHAnsi"/>
          <w:b/>
          <w:bCs/>
          <w:u w:val="single"/>
          <w:lang w:val="en-GB"/>
        </w:rPr>
      </w:pPr>
      <w:r w:rsidRPr="003F6835">
        <w:rPr>
          <w:rFonts w:asciiTheme="majorHAnsi" w:hAnsiTheme="majorHAnsi" w:cstheme="majorHAnsi"/>
          <w:b/>
          <w:bCs/>
          <w:u w:val="single"/>
          <w:lang w:val="en-GB"/>
        </w:rPr>
        <w:t>ZAKAJ VURNIKOVI DNEVI?</w:t>
      </w:r>
    </w:p>
    <w:p w14:paraId="267832A6" w14:textId="6530CD14" w:rsidR="00225310" w:rsidRPr="003F6835" w:rsidRDefault="00225310" w:rsidP="00225310">
      <w:pPr>
        <w:jc w:val="both"/>
        <w:rPr>
          <w:rFonts w:asciiTheme="majorHAnsi" w:hAnsiTheme="majorHAnsi" w:cstheme="majorHAnsi"/>
          <w:lang w:val="en-GB"/>
        </w:rPr>
      </w:pPr>
      <w:r w:rsidRPr="003F6835">
        <w:rPr>
          <w:rFonts w:asciiTheme="majorHAnsi" w:hAnsiTheme="majorHAnsi" w:cstheme="majorHAnsi"/>
          <w:lang w:val="en-GB"/>
        </w:rPr>
        <w:t xml:space="preserve">Od </w:t>
      </w:r>
      <w:proofErr w:type="spellStart"/>
      <w:r w:rsidRPr="003F6835">
        <w:rPr>
          <w:rFonts w:asciiTheme="majorHAnsi" w:hAnsiTheme="majorHAnsi" w:cstheme="majorHAnsi"/>
          <w:lang w:val="en-GB"/>
        </w:rPr>
        <w:t>leta</w:t>
      </w:r>
      <w:proofErr w:type="spellEnd"/>
      <w:r w:rsidRPr="003F6835">
        <w:rPr>
          <w:rFonts w:asciiTheme="majorHAnsi" w:hAnsiTheme="majorHAnsi" w:cstheme="majorHAnsi"/>
          <w:lang w:val="en-GB"/>
        </w:rPr>
        <w:t xml:space="preserve"> 2014 v </w:t>
      </w:r>
      <w:proofErr w:type="spellStart"/>
      <w:r w:rsidRPr="003F6835">
        <w:rPr>
          <w:rFonts w:asciiTheme="majorHAnsi" w:hAnsiTheme="majorHAnsi" w:cstheme="majorHAnsi"/>
          <w:lang w:val="en-GB"/>
        </w:rPr>
        <w:t>Centru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Slovenije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pripravljamo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praznovanja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obletnicah</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rojstva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arhitekta</w:t>
      </w:r>
      <w:proofErr w:type="spellEnd"/>
      <w:r w:rsidRPr="003F6835">
        <w:rPr>
          <w:rFonts w:asciiTheme="majorHAnsi" w:hAnsiTheme="majorHAnsi" w:cstheme="majorHAnsi"/>
          <w:lang w:val="en-GB"/>
        </w:rPr>
        <w:t xml:space="preserve"> Ivana </w:t>
      </w:r>
      <w:proofErr w:type="spellStart"/>
      <w:r w:rsidRPr="003F6835">
        <w:rPr>
          <w:rFonts w:asciiTheme="majorHAnsi" w:hAnsiTheme="majorHAnsi" w:cstheme="majorHAnsi"/>
          <w:lang w:val="en-GB"/>
        </w:rPr>
        <w:t>Vurnika</w:t>
      </w:r>
      <w:proofErr w:type="spellEnd"/>
      <w:r w:rsidRPr="003F6835">
        <w:rPr>
          <w:rFonts w:asciiTheme="majorHAnsi" w:hAnsiTheme="majorHAnsi" w:cstheme="majorHAnsi"/>
          <w:lang w:val="en-GB"/>
        </w:rPr>
        <w:t xml:space="preserve">. 1. </w:t>
      </w:r>
      <w:proofErr w:type="spellStart"/>
      <w:r w:rsidRPr="003F6835">
        <w:rPr>
          <w:rFonts w:asciiTheme="majorHAnsi" w:hAnsiTheme="majorHAnsi" w:cstheme="majorHAnsi"/>
          <w:lang w:val="en-GB"/>
        </w:rPr>
        <w:t>junij</w:t>
      </w:r>
      <w:proofErr w:type="spellEnd"/>
      <w:r w:rsidRPr="003F6835">
        <w:rPr>
          <w:rFonts w:asciiTheme="majorHAnsi" w:hAnsiTheme="majorHAnsi" w:cstheme="majorHAnsi"/>
          <w:lang w:val="en-GB"/>
        </w:rPr>
        <w:t xml:space="preserve">, dan </w:t>
      </w:r>
      <w:proofErr w:type="spellStart"/>
      <w:r w:rsidRPr="003F6835">
        <w:rPr>
          <w:rFonts w:asciiTheme="majorHAnsi" w:hAnsiTheme="majorHAnsi" w:cstheme="majorHAnsi"/>
          <w:lang w:val="en-GB"/>
        </w:rPr>
        <w:t>rojstva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radovljiškega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rojaka</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tudi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krajevni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praznik</w:t>
      </w:r>
      <w:proofErr w:type="spellEnd"/>
      <w:r w:rsidRPr="003F6835">
        <w:rPr>
          <w:rFonts w:asciiTheme="majorHAnsi" w:hAnsiTheme="majorHAnsi" w:cstheme="majorHAnsi"/>
          <w:lang w:val="en-GB"/>
        </w:rPr>
        <w:t xml:space="preserve">. Ob </w:t>
      </w:r>
      <w:proofErr w:type="spellStart"/>
      <w:r w:rsidRPr="003F6835">
        <w:rPr>
          <w:rFonts w:asciiTheme="majorHAnsi" w:hAnsiTheme="majorHAnsi" w:cstheme="majorHAnsi"/>
          <w:lang w:val="en-GB"/>
        </w:rPr>
        <w:t>tem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prazniku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vsako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leto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pripravimo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raznolik</w:t>
      </w:r>
      <w:proofErr w:type="spellEnd"/>
      <w:r w:rsidRPr="003F6835">
        <w:rPr>
          <w:rFonts w:asciiTheme="majorHAnsi" w:hAnsiTheme="majorHAnsi" w:cstheme="majorHAnsi"/>
          <w:lang w:val="en-GB"/>
        </w:rPr>
        <w:t xml:space="preserve"> program, </w:t>
      </w:r>
      <w:proofErr w:type="spellStart"/>
      <w:r w:rsidRPr="003F6835">
        <w:rPr>
          <w:rFonts w:asciiTheme="majorHAnsi" w:hAnsiTheme="majorHAnsi" w:cstheme="majorHAnsi"/>
          <w:lang w:val="en-GB"/>
        </w:rPr>
        <w:t>ki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osvetli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življenje</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delo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njegove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žene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slikarke</w:t>
      </w:r>
      <w:proofErr w:type="spellEnd"/>
      <w:r w:rsidRPr="003F6835">
        <w:rPr>
          <w:rFonts w:asciiTheme="majorHAnsi" w:hAnsiTheme="majorHAnsi" w:cstheme="majorHAnsi"/>
          <w:lang w:val="en-GB"/>
        </w:rPr>
        <w:t xml:space="preserve"> Helene Kottler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w:t>
      </w:r>
    </w:p>
    <w:p w14:paraId="4DB27362" w14:textId="1C3855DB" w:rsidR="00225310" w:rsidRPr="003F6835" w:rsidRDefault="00225310" w:rsidP="00225310">
      <w:pPr>
        <w:jc w:val="both"/>
        <w:rPr>
          <w:rFonts w:asciiTheme="majorHAnsi" w:hAnsiTheme="majorHAnsi" w:cstheme="majorHAnsi"/>
          <w:lang w:val="en-GB"/>
        </w:rPr>
      </w:pPr>
      <w:r w:rsidRPr="003F6835">
        <w:rPr>
          <w:rFonts w:asciiTheme="majorHAnsi" w:hAnsiTheme="majorHAnsi" w:cstheme="majorHAnsi"/>
          <w:lang w:val="en-GB"/>
        </w:rPr>
        <w:t xml:space="preserve">Ivan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 xml:space="preserve"> (1884‒1971) je </w:t>
      </w:r>
      <w:proofErr w:type="spellStart"/>
      <w:r w:rsidRPr="003F6835">
        <w:rPr>
          <w:rFonts w:asciiTheme="majorHAnsi" w:hAnsiTheme="majorHAnsi" w:cstheme="majorHAnsi"/>
          <w:lang w:val="en-GB"/>
        </w:rPr>
        <w:t>poleg</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Jožeta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Plečnika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Maksa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Fabianija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eden</w:t>
      </w:r>
      <w:proofErr w:type="spellEnd"/>
      <w:r w:rsidRPr="003F6835">
        <w:rPr>
          <w:rFonts w:asciiTheme="majorHAnsi" w:hAnsiTheme="majorHAnsi" w:cstheme="majorHAnsi"/>
          <w:lang w:val="en-GB"/>
        </w:rPr>
        <w:t xml:space="preserve"> od </w:t>
      </w:r>
      <w:proofErr w:type="spellStart"/>
      <w:r w:rsidRPr="003F6835">
        <w:rPr>
          <w:rFonts w:asciiTheme="majorHAnsi" w:hAnsiTheme="majorHAnsi" w:cstheme="majorHAnsi"/>
          <w:lang w:val="en-GB"/>
        </w:rPr>
        <w:t>začetnikov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predstavljamo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kot</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strokovnjaka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profesorja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inovatorja</w:t>
      </w:r>
      <w:proofErr w:type="spellEnd"/>
      <w:r w:rsidRPr="003F6835">
        <w:rPr>
          <w:rFonts w:asciiTheme="majorHAnsi" w:hAnsiTheme="majorHAnsi" w:cstheme="majorHAnsi"/>
          <w:lang w:val="en-GB"/>
        </w:rPr>
        <w:t xml:space="preserve"> ‒ </w:t>
      </w:r>
      <w:proofErr w:type="spellStart"/>
      <w:r w:rsidRPr="003F6835">
        <w:rPr>
          <w:rFonts w:asciiTheme="majorHAnsi" w:hAnsiTheme="majorHAnsi" w:cstheme="majorHAnsi"/>
          <w:lang w:val="en-GB"/>
        </w:rPr>
        <w:t>umetnika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pomembnega</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celotno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Slovenijo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Bil</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tudi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soustanovitelj</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Oddelka</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ljubljanski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univerzi</w:t>
      </w:r>
      <w:proofErr w:type="spellEnd"/>
      <w:r w:rsidRPr="003F6835">
        <w:rPr>
          <w:rFonts w:asciiTheme="majorHAnsi" w:hAnsiTheme="majorHAnsi" w:cstheme="majorHAnsi"/>
          <w:lang w:val="en-GB"/>
        </w:rPr>
        <w:t xml:space="preserve">. Ivan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njegova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žena</w:t>
      </w:r>
      <w:proofErr w:type="spellEnd"/>
      <w:r w:rsidRPr="003F6835">
        <w:rPr>
          <w:rFonts w:asciiTheme="majorHAnsi" w:hAnsiTheme="majorHAnsi" w:cstheme="majorHAnsi"/>
          <w:lang w:val="en-GB"/>
        </w:rPr>
        <w:t xml:space="preserve"> Helena Kottler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 xml:space="preserve"> (1882-1962) </w:t>
      </w:r>
      <w:proofErr w:type="spellStart"/>
      <w:r w:rsidRPr="003F6835">
        <w:rPr>
          <w:rFonts w:asciiTheme="majorHAnsi" w:hAnsiTheme="majorHAnsi" w:cstheme="majorHAnsi"/>
          <w:lang w:val="en-GB"/>
        </w:rPr>
        <w:t>sta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bila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začetnika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narodnega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sloga</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arhitekturi</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umetnosti</w:t>
      </w:r>
      <w:proofErr w:type="spellEnd"/>
      <w:r w:rsidRPr="003F6835">
        <w:rPr>
          <w:rFonts w:asciiTheme="majorHAnsi" w:hAnsiTheme="majorHAnsi" w:cstheme="majorHAnsi"/>
          <w:lang w:val="en-GB"/>
        </w:rPr>
        <w:t xml:space="preserve"> v 20. </w:t>
      </w:r>
      <w:proofErr w:type="spellStart"/>
      <w:r w:rsidRPr="003F6835">
        <w:rPr>
          <w:rFonts w:asciiTheme="majorHAnsi" w:hAnsiTheme="majorHAnsi" w:cstheme="majorHAnsi"/>
          <w:lang w:val="en-GB"/>
        </w:rPr>
        <w:t>letih</w:t>
      </w:r>
      <w:proofErr w:type="spellEnd"/>
      <w:r w:rsidRPr="003F6835">
        <w:rPr>
          <w:rFonts w:asciiTheme="majorHAnsi" w:hAnsiTheme="majorHAnsi" w:cstheme="majorHAnsi"/>
          <w:lang w:val="en-GB"/>
        </w:rPr>
        <w:t xml:space="preserve"> 20. </w:t>
      </w:r>
      <w:proofErr w:type="spellStart"/>
      <w:r w:rsidRPr="003F6835">
        <w:rPr>
          <w:rFonts w:asciiTheme="majorHAnsi" w:hAnsiTheme="majorHAnsi" w:cstheme="majorHAnsi"/>
          <w:lang w:val="en-GB"/>
        </w:rPr>
        <w:t>stoletja</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Sloveniji</w:t>
      </w:r>
      <w:proofErr w:type="spellEnd"/>
      <w:r w:rsidRPr="003F6835">
        <w:rPr>
          <w:rFonts w:asciiTheme="majorHAnsi" w:hAnsiTheme="majorHAnsi" w:cstheme="majorHAnsi"/>
          <w:lang w:val="en-GB"/>
        </w:rPr>
        <w:t xml:space="preserve">. Arhitektura </w:t>
      </w:r>
      <w:proofErr w:type="spellStart"/>
      <w:r w:rsidRPr="003F6835">
        <w:rPr>
          <w:rFonts w:asciiTheme="majorHAnsi" w:hAnsiTheme="majorHAnsi" w:cstheme="majorHAnsi"/>
          <w:lang w:val="en-GB"/>
        </w:rPr>
        <w:t>Zadružne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gospodarske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banke</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najlepši</w:t>
      </w:r>
      <w:proofErr w:type="spellEnd"/>
      <w:r w:rsidRPr="003F6835">
        <w:rPr>
          <w:rFonts w:asciiTheme="majorHAnsi" w:hAnsiTheme="majorHAnsi" w:cstheme="majorHAnsi"/>
          <w:lang w:val="en-GB"/>
        </w:rPr>
        <w:t xml:space="preserve"> primer </w:t>
      </w:r>
      <w:proofErr w:type="spellStart"/>
      <w:r w:rsidRPr="003F6835">
        <w:rPr>
          <w:rFonts w:asciiTheme="majorHAnsi" w:hAnsiTheme="majorHAnsi" w:cstheme="majorHAnsi"/>
          <w:lang w:val="en-GB"/>
        </w:rPr>
        <w:t>skupnega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ustvarjanja</w:t>
      </w:r>
      <w:proofErr w:type="spellEnd"/>
      <w:r w:rsidRPr="003F6835">
        <w:rPr>
          <w:rFonts w:asciiTheme="majorHAnsi" w:hAnsiTheme="majorHAnsi" w:cstheme="majorHAnsi"/>
          <w:lang w:val="en-GB"/>
        </w:rPr>
        <w:t xml:space="preserve"> in se </w:t>
      </w:r>
      <w:proofErr w:type="spellStart"/>
      <w:r w:rsidRPr="003F6835">
        <w:rPr>
          <w:rFonts w:asciiTheme="majorHAnsi" w:hAnsiTheme="majorHAnsi" w:cstheme="majorHAnsi"/>
          <w:lang w:val="en-GB"/>
        </w:rPr>
        <w:t>navezuje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sočasne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sloge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ekspresionizma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kubizma</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Srednji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Evropi</w:t>
      </w:r>
      <w:proofErr w:type="spellEnd"/>
      <w:r w:rsidRPr="003F6835">
        <w:rPr>
          <w:rFonts w:asciiTheme="majorHAnsi" w:hAnsiTheme="majorHAnsi" w:cstheme="majorHAnsi"/>
          <w:lang w:val="en-GB"/>
        </w:rPr>
        <w:t xml:space="preserve"> z </w:t>
      </w:r>
      <w:proofErr w:type="spellStart"/>
      <w:r w:rsidRPr="003F6835">
        <w:rPr>
          <w:rFonts w:asciiTheme="majorHAnsi" w:hAnsiTheme="majorHAnsi" w:cstheme="majorHAnsi"/>
          <w:lang w:val="en-GB"/>
        </w:rPr>
        <w:t>močno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prisotnostjo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narodne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motivike</w:t>
      </w:r>
      <w:proofErr w:type="spellEnd"/>
      <w:r w:rsidRPr="003F6835">
        <w:rPr>
          <w:rFonts w:asciiTheme="majorHAnsi" w:hAnsiTheme="majorHAnsi" w:cstheme="majorHAnsi"/>
          <w:lang w:val="en-GB"/>
        </w:rPr>
        <w:t>.</w:t>
      </w:r>
    </w:p>
    <w:p w14:paraId="1A187277" w14:textId="38426104"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Te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obletnice</w:t>
      </w:r>
      <w:proofErr w:type="spellEnd"/>
      <w:r w:rsidRPr="003F6835">
        <w:rPr>
          <w:rFonts w:asciiTheme="majorHAnsi" w:hAnsiTheme="majorHAnsi" w:cstheme="majorHAnsi"/>
          <w:lang w:val="en-GB"/>
        </w:rPr>
        <w:t xml:space="preserve"> so </w:t>
      </w:r>
      <w:proofErr w:type="spellStart"/>
      <w:r w:rsidRPr="003F6835">
        <w:rPr>
          <w:rFonts w:asciiTheme="majorHAnsi" w:hAnsiTheme="majorHAnsi" w:cstheme="majorHAnsi"/>
          <w:lang w:val="en-GB"/>
        </w:rPr>
        <w:t>priložnost</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predstavitev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življenja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dela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zakoncev</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širši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javnosti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zato</w:t>
      </w:r>
      <w:proofErr w:type="spellEnd"/>
      <w:r w:rsidRPr="003F6835">
        <w:rPr>
          <w:rFonts w:asciiTheme="majorHAnsi" w:hAnsiTheme="majorHAnsi" w:cstheme="majorHAnsi"/>
          <w:lang w:val="en-GB"/>
        </w:rPr>
        <w:t xml:space="preserve"> se v </w:t>
      </w:r>
      <w:proofErr w:type="spellStart"/>
      <w:r w:rsidRPr="003F6835">
        <w:rPr>
          <w:rFonts w:asciiTheme="majorHAnsi" w:hAnsiTheme="majorHAnsi" w:cstheme="majorHAnsi"/>
          <w:lang w:val="en-GB"/>
        </w:rPr>
        <w:t>Centru</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arhitekture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Slovenije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povezujemo</w:t>
      </w:r>
      <w:proofErr w:type="spellEnd"/>
      <w:r w:rsidRPr="003F6835">
        <w:rPr>
          <w:rFonts w:asciiTheme="majorHAnsi" w:hAnsiTheme="majorHAnsi" w:cstheme="majorHAnsi"/>
          <w:lang w:val="en-GB"/>
        </w:rPr>
        <w:t xml:space="preserve"> s </w:t>
      </w:r>
      <w:proofErr w:type="spellStart"/>
      <w:r w:rsidRPr="003F6835">
        <w:rPr>
          <w:rFonts w:asciiTheme="majorHAnsi" w:hAnsiTheme="majorHAnsi" w:cstheme="majorHAnsi"/>
          <w:lang w:val="en-GB"/>
        </w:rPr>
        <w:t>Krajevno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skupnostjo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Občino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tamkajšnjimi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občinskimi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javnimi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zavodi</w:t>
      </w:r>
      <w:proofErr w:type="spellEnd"/>
      <w:r w:rsidRPr="003F6835">
        <w:rPr>
          <w:rFonts w:asciiTheme="majorHAnsi" w:hAnsiTheme="majorHAnsi" w:cstheme="majorHAnsi"/>
          <w:lang w:val="en-GB"/>
        </w:rPr>
        <w:t xml:space="preserve"> s </w:t>
      </w:r>
      <w:proofErr w:type="spellStart"/>
      <w:r w:rsidRPr="003F6835">
        <w:rPr>
          <w:rFonts w:asciiTheme="majorHAnsi" w:hAnsiTheme="majorHAnsi" w:cstheme="majorHAnsi"/>
          <w:lang w:val="en-GB"/>
        </w:rPr>
        <w:t>področja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kulture</w:t>
      </w:r>
      <w:proofErr w:type="spellEnd"/>
      <w:r w:rsidRPr="003F6835">
        <w:rPr>
          <w:rFonts w:asciiTheme="majorHAnsi" w:hAnsiTheme="majorHAnsi" w:cstheme="majorHAnsi"/>
          <w:lang w:val="en-GB"/>
        </w:rPr>
        <w:t xml:space="preserve"> ‒ </w:t>
      </w:r>
      <w:proofErr w:type="spellStart"/>
      <w:r w:rsidRPr="003F6835">
        <w:rPr>
          <w:rFonts w:asciiTheme="majorHAnsi" w:hAnsiTheme="majorHAnsi" w:cstheme="majorHAnsi"/>
          <w:lang w:val="en-GB"/>
        </w:rPr>
        <w:t>Muzeji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radovljiške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občine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Knjižnico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Antona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Tomaža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Linharta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Turistično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informacijskim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centrom</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Radovljica</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Ljubljani</w:t>
      </w:r>
      <w:proofErr w:type="spellEnd"/>
      <w:r w:rsidRPr="003F6835">
        <w:rPr>
          <w:rFonts w:asciiTheme="majorHAnsi" w:hAnsiTheme="majorHAnsi" w:cstheme="majorHAnsi"/>
          <w:lang w:val="en-GB"/>
        </w:rPr>
        <w:t xml:space="preserve"> pa z </w:t>
      </w:r>
      <w:proofErr w:type="spellStart"/>
      <w:r w:rsidRPr="003F6835">
        <w:rPr>
          <w:rFonts w:asciiTheme="majorHAnsi" w:hAnsiTheme="majorHAnsi" w:cstheme="majorHAnsi"/>
          <w:lang w:val="en-GB"/>
        </w:rPr>
        <w:t>Muzejem</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oblikovanje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Fakulteto</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arhitekturo</w:t>
      </w:r>
      <w:proofErr w:type="spellEnd"/>
      <w:r w:rsidRPr="003F6835">
        <w:rPr>
          <w:rFonts w:asciiTheme="majorHAnsi" w:hAnsiTheme="majorHAnsi" w:cstheme="majorHAnsi"/>
          <w:lang w:val="en-GB"/>
        </w:rPr>
        <w:t xml:space="preserve"> UL in </w:t>
      </w:r>
      <w:proofErr w:type="spellStart"/>
      <w:r w:rsidRPr="003F6835">
        <w:rPr>
          <w:rFonts w:asciiTheme="majorHAnsi" w:hAnsiTheme="majorHAnsi" w:cstheme="majorHAnsi"/>
          <w:lang w:val="en-GB"/>
        </w:rPr>
        <w:t>Akademijo</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likovno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umetnost</w:t>
      </w:r>
      <w:proofErr w:type="spellEnd"/>
      <w:r w:rsidRPr="003F6835">
        <w:rPr>
          <w:rFonts w:asciiTheme="majorHAnsi" w:hAnsiTheme="majorHAnsi" w:cstheme="majorHAnsi"/>
          <w:lang w:val="en-GB"/>
        </w:rPr>
        <w:t xml:space="preserve"> in </w:t>
      </w:r>
      <w:proofErr w:type="spellStart"/>
      <w:r w:rsidRPr="003F6835">
        <w:rPr>
          <w:rFonts w:asciiTheme="majorHAnsi" w:hAnsiTheme="majorHAnsi" w:cstheme="majorHAnsi"/>
          <w:lang w:val="en-GB"/>
        </w:rPr>
        <w:t>oblikovanje</w:t>
      </w:r>
      <w:proofErr w:type="spellEnd"/>
      <w:r w:rsidRPr="003F6835">
        <w:rPr>
          <w:rFonts w:asciiTheme="majorHAnsi" w:hAnsiTheme="majorHAnsi" w:cstheme="majorHAnsi"/>
          <w:lang w:val="en-GB"/>
        </w:rPr>
        <w:t xml:space="preserve"> UL.</w:t>
      </w:r>
    </w:p>
    <w:p w14:paraId="04538758" w14:textId="2D1BCA43" w:rsidR="00225310" w:rsidRPr="003F6835" w:rsidRDefault="00225310" w:rsidP="00225310">
      <w:pPr>
        <w:jc w:val="both"/>
        <w:rPr>
          <w:rFonts w:asciiTheme="majorHAnsi" w:hAnsiTheme="majorHAnsi" w:cstheme="majorHAnsi"/>
          <w:lang w:val="en-GB"/>
        </w:rPr>
      </w:pPr>
      <w:r w:rsidRPr="003F6835">
        <w:rPr>
          <w:rFonts w:asciiTheme="majorHAnsi" w:hAnsiTheme="majorHAnsi" w:cstheme="majorHAnsi"/>
          <w:lang w:val="en-GB"/>
        </w:rPr>
        <w:t xml:space="preserve">Projekt </w:t>
      </w:r>
      <w:proofErr w:type="spellStart"/>
      <w:r w:rsidRPr="003F6835">
        <w:rPr>
          <w:rFonts w:asciiTheme="majorHAnsi" w:hAnsiTheme="majorHAnsi" w:cstheme="majorHAnsi"/>
          <w:lang w:val="en-GB"/>
        </w:rPr>
        <w:t>Vurnikovi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dnevi</w:t>
      </w:r>
      <w:proofErr w:type="spellEnd"/>
      <w:r w:rsidRPr="003F6835">
        <w:rPr>
          <w:rFonts w:asciiTheme="majorHAnsi" w:hAnsiTheme="majorHAnsi" w:cstheme="majorHAnsi"/>
          <w:lang w:val="en-GB"/>
        </w:rPr>
        <w:t xml:space="preserve"> je </w:t>
      </w:r>
      <w:proofErr w:type="spellStart"/>
      <w:r w:rsidRPr="003F6835">
        <w:rPr>
          <w:rFonts w:asciiTheme="majorHAnsi" w:hAnsiTheme="majorHAnsi" w:cstheme="majorHAnsi"/>
          <w:lang w:val="en-GB"/>
        </w:rPr>
        <w:t>bil</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izbran</w:t>
      </w:r>
      <w:proofErr w:type="spellEnd"/>
      <w:r w:rsidRPr="003F6835">
        <w:rPr>
          <w:rFonts w:asciiTheme="majorHAnsi" w:hAnsiTheme="majorHAnsi" w:cstheme="majorHAnsi"/>
          <w:lang w:val="en-GB"/>
        </w:rPr>
        <w:t xml:space="preserve"> v </w:t>
      </w:r>
      <w:proofErr w:type="spellStart"/>
      <w:r w:rsidRPr="003F6835">
        <w:rPr>
          <w:rFonts w:asciiTheme="majorHAnsi" w:hAnsiTheme="majorHAnsi" w:cstheme="majorHAnsi"/>
          <w:lang w:val="en-GB"/>
        </w:rPr>
        <w:t>ožji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izbor</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evropske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nagrade</w:t>
      </w:r>
      <w:proofErr w:type="spellEnd"/>
      <w:r w:rsidRPr="003F6835">
        <w:rPr>
          <w:rFonts w:asciiTheme="majorHAnsi" w:hAnsiTheme="majorHAnsi" w:cstheme="majorHAnsi"/>
          <w:lang w:val="en-GB"/>
        </w:rPr>
        <w:t xml:space="preserve"> za </w:t>
      </w:r>
      <w:proofErr w:type="spellStart"/>
      <w:r w:rsidRPr="003F6835">
        <w:rPr>
          <w:rFonts w:asciiTheme="majorHAnsi" w:hAnsiTheme="majorHAnsi" w:cstheme="majorHAnsi"/>
          <w:lang w:val="en-GB"/>
        </w:rPr>
        <w:t>kulturno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dediščino</w:t>
      </w:r>
      <w:proofErr w:type="spellEnd"/>
      <w:r w:rsidRPr="003F6835">
        <w:rPr>
          <w:rFonts w:asciiTheme="majorHAnsi" w:hAnsiTheme="majorHAnsi" w:cstheme="majorHAnsi"/>
          <w:lang w:val="en-GB"/>
        </w:rPr>
        <w:t xml:space="preserve"> EUROPA NOSTRA 2015.</w:t>
      </w:r>
    </w:p>
    <w:p w14:paraId="137BDF89" w14:textId="48E3B845" w:rsidR="00225310" w:rsidRPr="003F6835" w:rsidRDefault="00225310" w:rsidP="00225310">
      <w:pPr>
        <w:jc w:val="both"/>
        <w:rPr>
          <w:rFonts w:asciiTheme="majorHAnsi" w:hAnsiTheme="majorHAnsi" w:cstheme="majorHAnsi"/>
          <w:lang w:val="en-GB"/>
        </w:rPr>
      </w:pPr>
      <w:proofErr w:type="spellStart"/>
      <w:r w:rsidRPr="003F6835">
        <w:rPr>
          <w:rFonts w:asciiTheme="majorHAnsi" w:hAnsiTheme="majorHAnsi" w:cstheme="majorHAnsi"/>
          <w:lang w:val="en-GB"/>
        </w:rPr>
        <w:t>Lepo</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vabljeni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na</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Vurnikove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dni</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Veselimo</w:t>
      </w:r>
      <w:proofErr w:type="spellEnd"/>
      <w:r w:rsidRPr="003F6835">
        <w:rPr>
          <w:rFonts w:asciiTheme="majorHAnsi" w:hAnsiTheme="majorHAnsi" w:cstheme="majorHAnsi"/>
          <w:lang w:val="en-GB"/>
        </w:rPr>
        <w:t xml:space="preserve"> se </w:t>
      </w:r>
      <w:proofErr w:type="spellStart"/>
      <w:r w:rsidRPr="003F6835">
        <w:rPr>
          <w:rFonts w:asciiTheme="majorHAnsi" w:hAnsiTheme="majorHAnsi" w:cstheme="majorHAnsi"/>
          <w:lang w:val="en-GB"/>
        </w:rPr>
        <w:t>vaše</w:t>
      </w:r>
      <w:proofErr w:type="spellEnd"/>
      <w:r w:rsidRPr="003F6835">
        <w:rPr>
          <w:rFonts w:asciiTheme="majorHAnsi" w:hAnsiTheme="majorHAnsi" w:cstheme="majorHAnsi"/>
          <w:lang w:val="en-GB"/>
        </w:rPr>
        <w:t xml:space="preserve"> </w:t>
      </w:r>
      <w:proofErr w:type="spellStart"/>
      <w:r w:rsidRPr="003F6835">
        <w:rPr>
          <w:rFonts w:asciiTheme="majorHAnsi" w:hAnsiTheme="majorHAnsi" w:cstheme="majorHAnsi"/>
          <w:lang w:val="en-GB"/>
        </w:rPr>
        <w:t>družbe</w:t>
      </w:r>
      <w:proofErr w:type="spellEnd"/>
      <w:r w:rsidRPr="003F6835">
        <w:rPr>
          <w:rFonts w:asciiTheme="majorHAnsi" w:hAnsiTheme="majorHAnsi" w:cstheme="majorHAnsi"/>
          <w:lang w:val="en-GB"/>
        </w:rPr>
        <w:t>.</w:t>
      </w:r>
    </w:p>
    <w:p w14:paraId="632117E4" w14:textId="079E6417" w:rsidR="003F6835" w:rsidRPr="003F6835" w:rsidRDefault="003F6835" w:rsidP="00225310">
      <w:pPr>
        <w:jc w:val="both"/>
        <w:rPr>
          <w:rFonts w:asciiTheme="majorHAnsi" w:hAnsiTheme="majorHAnsi" w:cstheme="majorHAnsi"/>
          <w:lang w:val="en-GB"/>
        </w:rPr>
      </w:pPr>
    </w:p>
    <w:p w14:paraId="62728D29" w14:textId="5F9E50AF" w:rsidR="003F6835" w:rsidRPr="003F6835" w:rsidRDefault="003F6835" w:rsidP="00225310">
      <w:pPr>
        <w:jc w:val="both"/>
        <w:rPr>
          <w:rFonts w:asciiTheme="majorHAnsi" w:hAnsiTheme="majorHAnsi" w:cstheme="majorHAnsi"/>
          <w:lang w:val="en-GB"/>
        </w:rPr>
      </w:pPr>
    </w:p>
    <w:p w14:paraId="578A2DE7" w14:textId="6B0FD912" w:rsidR="003F6835" w:rsidRPr="003F6835" w:rsidRDefault="003F6835">
      <w:pPr>
        <w:rPr>
          <w:rFonts w:asciiTheme="majorHAnsi" w:hAnsiTheme="majorHAnsi" w:cstheme="majorHAnsi"/>
          <w:lang w:val="en-GB"/>
        </w:rPr>
      </w:pPr>
      <w:r w:rsidRPr="003F6835">
        <w:rPr>
          <w:rFonts w:asciiTheme="majorHAnsi" w:hAnsiTheme="majorHAnsi" w:cstheme="majorHAnsi"/>
          <w:lang w:val="en-GB"/>
        </w:rPr>
        <w:br w:type="page"/>
      </w:r>
    </w:p>
    <w:p w14:paraId="49CF606C" w14:textId="77777777" w:rsidR="003F6835" w:rsidRPr="003F6835" w:rsidRDefault="003F6835" w:rsidP="003F6835">
      <w:pPr>
        <w:spacing w:after="0"/>
        <w:rPr>
          <w:rFonts w:asciiTheme="majorHAnsi" w:hAnsiTheme="majorHAnsi" w:cstheme="majorHAnsi"/>
          <w:b/>
        </w:rPr>
      </w:pPr>
    </w:p>
    <w:p w14:paraId="7087BC60" w14:textId="512E8DD6" w:rsidR="003F6835" w:rsidRPr="003F6835" w:rsidRDefault="003F6835" w:rsidP="003F6835">
      <w:pPr>
        <w:spacing w:after="0"/>
        <w:rPr>
          <w:rFonts w:asciiTheme="majorHAnsi" w:hAnsiTheme="majorHAnsi" w:cstheme="majorHAnsi"/>
          <w:b/>
          <w:u w:val="single"/>
        </w:rPr>
      </w:pPr>
      <w:r w:rsidRPr="003F6835">
        <w:rPr>
          <w:rFonts w:asciiTheme="majorHAnsi" w:hAnsiTheme="majorHAnsi" w:cstheme="majorHAnsi"/>
          <w:b/>
          <w:u w:val="single"/>
        </w:rPr>
        <w:t>PROGRAM VURNIKOVIH DNI 2021</w:t>
      </w:r>
    </w:p>
    <w:p w14:paraId="56E89D0C" w14:textId="77777777" w:rsidR="003F6835" w:rsidRPr="003F6835" w:rsidRDefault="003F6835" w:rsidP="003F6835">
      <w:pPr>
        <w:spacing w:after="0"/>
        <w:rPr>
          <w:rFonts w:asciiTheme="majorHAnsi" w:hAnsiTheme="majorHAnsi" w:cstheme="majorHAnsi"/>
          <w:b/>
        </w:rPr>
      </w:pPr>
    </w:p>
    <w:p w14:paraId="6DA49921" w14:textId="2252A09E"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torek, 1. junija 2021, ob 18. uri</w:t>
      </w:r>
    </w:p>
    <w:p w14:paraId="5E9385C4"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arkade pri cerkvi na Linhartovem trgu</w:t>
      </w:r>
    </w:p>
    <w:p w14:paraId="5C7F96EE" w14:textId="77777777" w:rsidR="003F6835" w:rsidRPr="003F6835" w:rsidRDefault="003F6835" w:rsidP="003F6835">
      <w:pPr>
        <w:spacing w:after="0"/>
        <w:rPr>
          <w:rFonts w:asciiTheme="majorHAnsi" w:hAnsiTheme="majorHAnsi" w:cstheme="majorHAnsi"/>
        </w:rPr>
      </w:pPr>
    </w:p>
    <w:p w14:paraId="25CE036D"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OTVORITEV VURNIKOVIH DNI</w:t>
      </w:r>
    </w:p>
    <w:p w14:paraId="6B6633B4"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Nagovor predsednika Krajevne skupnosti Radovljica, Andreja Golčmana.</w:t>
      </w:r>
    </w:p>
    <w:p w14:paraId="4ADA68B1" w14:textId="77777777" w:rsidR="003F6835" w:rsidRPr="003F6835" w:rsidRDefault="003F6835" w:rsidP="003F6835">
      <w:pPr>
        <w:spacing w:after="0"/>
        <w:rPr>
          <w:rFonts w:asciiTheme="majorHAnsi" w:hAnsiTheme="majorHAnsi" w:cstheme="majorHAnsi"/>
        </w:rPr>
      </w:pPr>
    </w:p>
    <w:p w14:paraId="37EF2225"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6BFDC918" w14:textId="77777777" w:rsidR="003F6835" w:rsidRPr="003F6835" w:rsidRDefault="003F6835" w:rsidP="003F6835">
      <w:pPr>
        <w:spacing w:after="0"/>
        <w:rPr>
          <w:rFonts w:asciiTheme="majorHAnsi" w:hAnsiTheme="majorHAnsi" w:cstheme="majorHAnsi"/>
        </w:rPr>
      </w:pPr>
    </w:p>
    <w:p w14:paraId="02188DE4"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torek, 1. junija 2021, ob 18.30</w:t>
      </w:r>
    </w:p>
    <w:p w14:paraId="03081429"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galerija Pasaža FD Radovljica v Radovljiški graščini</w:t>
      </w:r>
    </w:p>
    <w:p w14:paraId="67FA2271" w14:textId="77777777" w:rsidR="003F6835" w:rsidRPr="003F6835" w:rsidRDefault="003F6835" w:rsidP="003F6835">
      <w:pPr>
        <w:spacing w:after="0"/>
        <w:rPr>
          <w:rFonts w:asciiTheme="majorHAnsi" w:hAnsiTheme="majorHAnsi" w:cstheme="majorHAnsi"/>
        </w:rPr>
      </w:pPr>
    </w:p>
    <w:p w14:paraId="020826B6"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 FOTOGRAFSKI NATEČAJ</w:t>
      </w:r>
    </w:p>
    <w:p w14:paraId="0DC1C1E7"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Razglasitev zmagovalcev in razstava Vurnikovega fotografskega natečaja 2021. Razstava bo na ogled od 1. do 30. junija 2021.</w:t>
      </w:r>
    </w:p>
    <w:p w14:paraId="5D386DB8" w14:textId="77777777" w:rsidR="003F6835" w:rsidRPr="003F6835" w:rsidRDefault="003F6835" w:rsidP="003F6835">
      <w:pPr>
        <w:spacing w:after="0"/>
        <w:rPr>
          <w:rFonts w:asciiTheme="majorHAnsi" w:hAnsiTheme="majorHAnsi" w:cstheme="majorHAnsi"/>
        </w:rPr>
      </w:pPr>
    </w:p>
    <w:p w14:paraId="58D62287"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29F78A75" w14:textId="77777777" w:rsidR="003F6835" w:rsidRPr="003F6835" w:rsidRDefault="003F6835" w:rsidP="003F6835">
      <w:pPr>
        <w:spacing w:after="0"/>
        <w:rPr>
          <w:rFonts w:asciiTheme="majorHAnsi" w:hAnsiTheme="majorHAnsi" w:cstheme="majorHAnsi"/>
        </w:rPr>
      </w:pPr>
    </w:p>
    <w:p w14:paraId="1887762F"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torek, 1. junija 2021, ob 19. uri</w:t>
      </w:r>
    </w:p>
    <w:p w14:paraId="1FCDAE16"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Galerija Šivčeva hiša</w:t>
      </w:r>
    </w:p>
    <w:p w14:paraId="309C40A2" w14:textId="77777777" w:rsidR="003F6835" w:rsidRPr="003F6835" w:rsidRDefault="003F6835" w:rsidP="003F6835">
      <w:pPr>
        <w:spacing w:after="0"/>
        <w:rPr>
          <w:rFonts w:asciiTheme="majorHAnsi" w:hAnsiTheme="majorHAnsi" w:cstheme="majorHAnsi"/>
        </w:rPr>
      </w:pPr>
    </w:p>
    <w:p w14:paraId="75685AFE"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VURNIKOVA SPOMINSKA SOBA: razstava</w:t>
      </w:r>
    </w:p>
    <w:p w14:paraId="3F77C1CD"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Otvoritev razstave, ki je nastala v sodelovanju Centra arhitekture Slovenije in Fakultete za arhitekturo UL. Razstavo bosta odprla župan Občine Radovljica, Ciril Globočnik, in predsednik Krajevne skupnosti Radovljica, Andrej Golčman. Razstava bo na ogled od 1. do 30. junija 2021.</w:t>
      </w:r>
    </w:p>
    <w:p w14:paraId="7052B54E" w14:textId="77777777" w:rsidR="003F6835" w:rsidRPr="003F6835" w:rsidRDefault="003F6835" w:rsidP="003F6835">
      <w:pPr>
        <w:spacing w:after="0"/>
        <w:rPr>
          <w:rFonts w:asciiTheme="majorHAnsi" w:hAnsiTheme="majorHAnsi" w:cstheme="majorHAnsi"/>
        </w:rPr>
      </w:pPr>
    </w:p>
    <w:p w14:paraId="30025764"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64DF5A16" w14:textId="77777777" w:rsidR="003F6835" w:rsidRPr="003F6835" w:rsidRDefault="003F6835" w:rsidP="003F6835">
      <w:pPr>
        <w:spacing w:after="0"/>
        <w:rPr>
          <w:rFonts w:asciiTheme="majorHAnsi" w:hAnsiTheme="majorHAnsi" w:cstheme="majorHAnsi"/>
        </w:rPr>
      </w:pPr>
    </w:p>
    <w:p w14:paraId="678FF820"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torek, 1. junija 2021, ob 20. uri</w:t>
      </w:r>
    </w:p>
    <w:p w14:paraId="192EC050"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Baročna dvorana Radovljiške graščine</w:t>
      </w:r>
    </w:p>
    <w:p w14:paraId="31948AFD" w14:textId="77777777" w:rsidR="003F6835" w:rsidRPr="003F6835" w:rsidRDefault="003F6835" w:rsidP="003F6835">
      <w:pPr>
        <w:spacing w:after="0"/>
        <w:rPr>
          <w:rFonts w:asciiTheme="majorHAnsi" w:hAnsiTheme="majorHAnsi" w:cstheme="majorHAnsi"/>
        </w:rPr>
      </w:pPr>
    </w:p>
    <w:p w14:paraId="2AA4E227"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VURNIKOVA ŠTUDENTSKA NAGRADA: slavnostna podelitev</w:t>
      </w:r>
    </w:p>
    <w:p w14:paraId="1284CEA2"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Razstava zmagovalnih in nominiranih predlogov za Vurnikovo študentsko nagrado 2021 bo v Graščini na ogled od 1. do 30. junija 2021.</w:t>
      </w:r>
    </w:p>
    <w:p w14:paraId="0BF7D5E0" w14:textId="77777777" w:rsidR="003F6835" w:rsidRPr="003F6835" w:rsidRDefault="003F6835" w:rsidP="003F6835">
      <w:pPr>
        <w:spacing w:after="0"/>
        <w:rPr>
          <w:rFonts w:asciiTheme="majorHAnsi" w:hAnsiTheme="majorHAnsi" w:cstheme="majorHAnsi"/>
        </w:rPr>
      </w:pPr>
    </w:p>
    <w:p w14:paraId="3DD4AE9E"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233BBEBD" w14:textId="77777777" w:rsidR="003F6835" w:rsidRPr="003F6835" w:rsidRDefault="003F6835" w:rsidP="003F6835">
      <w:pPr>
        <w:spacing w:after="0"/>
        <w:rPr>
          <w:rFonts w:asciiTheme="majorHAnsi" w:hAnsiTheme="majorHAnsi" w:cstheme="majorHAnsi"/>
        </w:rPr>
      </w:pPr>
    </w:p>
    <w:p w14:paraId="46111C3F"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od 1. do 30. junija 2021</w:t>
      </w:r>
    </w:p>
    <w:p w14:paraId="19757096"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Knjižnica Antona Tomaža Linharta</w:t>
      </w:r>
    </w:p>
    <w:p w14:paraId="496CD9D9" w14:textId="77777777" w:rsidR="003F6835" w:rsidRPr="003F6835" w:rsidRDefault="003F6835" w:rsidP="003F6835">
      <w:pPr>
        <w:spacing w:after="0"/>
        <w:rPr>
          <w:rFonts w:asciiTheme="majorHAnsi" w:hAnsiTheme="majorHAnsi" w:cstheme="majorHAnsi"/>
        </w:rPr>
      </w:pPr>
    </w:p>
    <w:p w14:paraId="6FEE2BE0"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VURNIKOVA POT PO RADOVLJICI: razstava</w:t>
      </w:r>
    </w:p>
    <w:p w14:paraId="1F162C9C"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 xml:space="preserve">V pritličju knjižnice bo na ogled razstava zmagovalnega natečajnega predloga študentov Fakultete za arhitekturo UL, ki so ob lanskih Vurnikovih dnevih pripravili projekt Vurnikove poti po Radovljici. </w:t>
      </w:r>
    </w:p>
    <w:p w14:paraId="30BA1671" w14:textId="77777777" w:rsidR="003F6835" w:rsidRPr="003F6835" w:rsidRDefault="003F6835" w:rsidP="003F6835">
      <w:pPr>
        <w:spacing w:after="0"/>
        <w:rPr>
          <w:rFonts w:asciiTheme="majorHAnsi" w:hAnsiTheme="majorHAnsi" w:cstheme="majorHAnsi"/>
        </w:rPr>
      </w:pPr>
    </w:p>
    <w:p w14:paraId="6DFBC89C"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 xml:space="preserve">V zgornjih nadstropjih knjižnice bo na ogled razstava kolažev Vurnikovih del, ki jih je leta 2014 oblikovala Rina Barbarić, študentka ALUO UL. </w:t>
      </w:r>
    </w:p>
    <w:p w14:paraId="6F4C0786" w14:textId="77777777" w:rsidR="003F6835" w:rsidRPr="003F6835" w:rsidRDefault="003F6835" w:rsidP="003F6835">
      <w:pPr>
        <w:spacing w:after="0"/>
        <w:rPr>
          <w:rFonts w:asciiTheme="majorHAnsi" w:hAnsiTheme="majorHAnsi" w:cstheme="majorHAnsi"/>
        </w:rPr>
      </w:pPr>
    </w:p>
    <w:p w14:paraId="52C98D73"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194452AA" w14:textId="77777777" w:rsidR="003F6835" w:rsidRPr="003F6835" w:rsidRDefault="003F6835" w:rsidP="003F6835">
      <w:pPr>
        <w:spacing w:after="0"/>
        <w:rPr>
          <w:rFonts w:asciiTheme="majorHAnsi" w:hAnsiTheme="majorHAnsi" w:cstheme="majorHAnsi"/>
        </w:rPr>
      </w:pPr>
    </w:p>
    <w:p w14:paraId="6D240E16"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petek, 4. junija 2021, ob 19. uri</w:t>
      </w:r>
    </w:p>
    <w:p w14:paraId="1B3D4307"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Galerija Šivčeva hiša, plesna dvorana Radovljiške graščine</w:t>
      </w:r>
    </w:p>
    <w:p w14:paraId="18411FB7" w14:textId="77777777" w:rsidR="003F6835" w:rsidRPr="003F6835" w:rsidRDefault="003F6835" w:rsidP="003F6835">
      <w:pPr>
        <w:spacing w:after="0"/>
        <w:rPr>
          <w:rFonts w:asciiTheme="majorHAnsi" w:hAnsiTheme="majorHAnsi" w:cstheme="majorHAnsi"/>
        </w:rPr>
      </w:pPr>
    </w:p>
    <w:p w14:paraId="156A5D7D"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VURNIKOVA SPOMINSKA SOBA: predstavitev</w:t>
      </w:r>
    </w:p>
    <w:p w14:paraId="2C914C1E"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Predstavitev predlogov in rezultatov projekta Vurnikova spominska soba avtorjev študentov Fakultete za arhitekturo UL seminarja arhitektke prof. Maruše Zorec. Pred predstavitvijo je možen ogled razstave v Galeriji Šivčeva hiša.</w:t>
      </w:r>
    </w:p>
    <w:p w14:paraId="5D21EE38" w14:textId="77777777" w:rsidR="003F6835" w:rsidRPr="003F6835" w:rsidRDefault="003F6835" w:rsidP="003F6835">
      <w:pPr>
        <w:spacing w:after="0"/>
        <w:rPr>
          <w:rFonts w:asciiTheme="majorHAnsi" w:hAnsiTheme="majorHAnsi" w:cstheme="majorHAnsi"/>
        </w:rPr>
      </w:pPr>
    </w:p>
    <w:p w14:paraId="79BCB395"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574241C8" w14:textId="77777777" w:rsidR="003F6835" w:rsidRPr="003F6835" w:rsidRDefault="003F6835" w:rsidP="003F6835">
      <w:pPr>
        <w:spacing w:after="0"/>
        <w:rPr>
          <w:rFonts w:asciiTheme="majorHAnsi" w:hAnsiTheme="majorHAnsi" w:cstheme="majorHAnsi"/>
        </w:rPr>
      </w:pPr>
    </w:p>
    <w:p w14:paraId="23E269CE"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četrtek, 10. junija 2021</w:t>
      </w:r>
    </w:p>
    <w:p w14:paraId="4001B6A3"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Dom dr. Janka Benedika Radovljica</w:t>
      </w:r>
    </w:p>
    <w:p w14:paraId="1CC86AE7" w14:textId="77777777" w:rsidR="003F6835" w:rsidRPr="003F6835" w:rsidRDefault="003F6835" w:rsidP="003F6835">
      <w:pPr>
        <w:spacing w:after="0"/>
        <w:rPr>
          <w:rFonts w:asciiTheme="majorHAnsi" w:hAnsiTheme="majorHAnsi" w:cstheme="majorHAnsi"/>
        </w:rPr>
      </w:pPr>
    </w:p>
    <w:p w14:paraId="4FB9D1AB"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PEKA VURNIKOVIH PIŠKOTOV</w:t>
      </w:r>
    </w:p>
    <w:p w14:paraId="26AD7E57"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S starostniki bomo pekli Vurnikove piškote in z njimi pogostili obiskovalce odprtja razstave v Galeriji Šivčeva hiša.</w:t>
      </w:r>
    </w:p>
    <w:p w14:paraId="68D494B0" w14:textId="77777777" w:rsidR="003F6835" w:rsidRPr="003F6835" w:rsidRDefault="003F6835" w:rsidP="003F6835">
      <w:pPr>
        <w:spacing w:after="0"/>
        <w:rPr>
          <w:rFonts w:asciiTheme="majorHAnsi" w:hAnsiTheme="majorHAnsi" w:cstheme="majorHAnsi"/>
        </w:rPr>
      </w:pPr>
    </w:p>
    <w:p w14:paraId="3E590FE9"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79C42DAA" w14:textId="77777777" w:rsidR="003F6835" w:rsidRPr="003F6835" w:rsidRDefault="003F6835" w:rsidP="003F6835">
      <w:pPr>
        <w:spacing w:after="0"/>
        <w:rPr>
          <w:rFonts w:asciiTheme="majorHAnsi" w:hAnsiTheme="majorHAnsi" w:cstheme="majorHAnsi"/>
        </w:rPr>
      </w:pPr>
    </w:p>
    <w:p w14:paraId="7618D2A8"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od 7. do 11. junija 2021</w:t>
      </w:r>
    </w:p>
    <w:p w14:paraId="315679A2"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Galerija Šivčeva hiša</w:t>
      </w:r>
    </w:p>
    <w:p w14:paraId="5D850667" w14:textId="77777777" w:rsidR="003F6835" w:rsidRPr="003F6835" w:rsidRDefault="003F6835" w:rsidP="003F6835">
      <w:pPr>
        <w:spacing w:after="0"/>
        <w:rPr>
          <w:rFonts w:asciiTheme="majorHAnsi" w:hAnsiTheme="majorHAnsi" w:cstheme="majorHAnsi"/>
        </w:rPr>
      </w:pPr>
    </w:p>
    <w:p w14:paraId="5353935B"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IGRIVA ARHITEKTURA: ARHITEKT IVAN VURNIK IN SLIKARKA HELENA KOTTLER VURNIK</w:t>
      </w:r>
    </w:p>
    <w:p w14:paraId="4848E027"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Delavnice Igriva arhitektura za vse 7. razrede radovljiške občine.</w:t>
      </w:r>
    </w:p>
    <w:p w14:paraId="2ECC06B2"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Zasnova in izvedba delavnic: Center arhitekture Slovenije.</w:t>
      </w:r>
    </w:p>
    <w:p w14:paraId="64299BED" w14:textId="77777777" w:rsidR="003F6835" w:rsidRPr="003F6835" w:rsidRDefault="003F6835" w:rsidP="003F6835">
      <w:pPr>
        <w:spacing w:after="0"/>
        <w:rPr>
          <w:rFonts w:asciiTheme="majorHAnsi" w:hAnsiTheme="majorHAnsi" w:cstheme="majorHAnsi"/>
        </w:rPr>
      </w:pPr>
    </w:p>
    <w:p w14:paraId="2B4FB4F5"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2BDDD706" w14:textId="77777777" w:rsidR="003F6835" w:rsidRPr="003F6835" w:rsidRDefault="003F6835" w:rsidP="003F6835">
      <w:pPr>
        <w:spacing w:after="0"/>
        <w:rPr>
          <w:rFonts w:asciiTheme="majorHAnsi" w:hAnsiTheme="majorHAnsi" w:cstheme="majorHAnsi"/>
        </w:rPr>
      </w:pPr>
    </w:p>
    <w:p w14:paraId="788EC79C"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petek, 11. junija 2021, ob 19. uri</w:t>
      </w:r>
    </w:p>
    <w:p w14:paraId="188CA1FD"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Radovljica, plesna dvorana Radovljiške graščine</w:t>
      </w:r>
    </w:p>
    <w:p w14:paraId="662F1331" w14:textId="77777777" w:rsidR="003F6835" w:rsidRPr="003F6835" w:rsidRDefault="003F6835" w:rsidP="003F6835">
      <w:pPr>
        <w:spacing w:after="0"/>
        <w:rPr>
          <w:rFonts w:asciiTheme="majorHAnsi" w:hAnsiTheme="majorHAnsi" w:cstheme="majorHAnsi"/>
        </w:rPr>
      </w:pPr>
    </w:p>
    <w:p w14:paraId="3700260E"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ARHITEKTURNA STIČIŠČA: Trajnostno vsak dan</w:t>
      </w:r>
    </w:p>
    <w:p w14:paraId="1BC0A61A"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Predavanja predstavnikov izstopajočih praks s področja urejanja prostora in arhitekture, ki pri svojem delovanju iščejo možnosti za sonaravni razvoj. Predavanjem bo sledil pogovor z vsemi sodelujočimi.</w:t>
      </w:r>
    </w:p>
    <w:p w14:paraId="48B10411" w14:textId="77777777" w:rsidR="003F6835" w:rsidRPr="003F6835" w:rsidRDefault="003F6835" w:rsidP="003F6835">
      <w:pPr>
        <w:spacing w:after="0"/>
        <w:rPr>
          <w:rFonts w:asciiTheme="majorHAnsi" w:hAnsiTheme="majorHAnsi" w:cstheme="majorHAnsi"/>
        </w:rPr>
      </w:pPr>
    </w:p>
    <w:p w14:paraId="49F5EB19"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Sodelujoči: Marko Peterlin, IPOP; Gaja Mežnarić Osole, Trajna; Ira Zorko, arhitekt; Zala Velkavrh in Alenka Korenjak, Podnebni arhitekti!</w:t>
      </w:r>
    </w:p>
    <w:p w14:paraId="7A48FFA3" w14:textId="77777777" w:rsidR="003F6835" w:rsidRPr="003F6835" w:rsidRDefault="003F6835" w:rsidP="003F6835">
      <w:pPr>
        <w:spacing w:after="0"/>
        <w:rPr>
          <w:rFonts w:asciiTheme="majorHAnsi" w:hAnsiTheme="majorHAnsi" w:cstheme="majorHAnsi"/>
        </w:rPr>
      </w:pPr>
    </w:p>
    <w:p w14:paraId="5D83FD16"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2B910BFC" w14:textId="77777777" w:rsidR="003F6835" w:rsidRPr="003F6835" w:rsidRDefault="003F6835" w:rsidP="003F6835">
      <w:pPr>
        <w:spacing w:after="0"/>
        <w:rPr>
          <w:rFonts w:asciiTheme="majorHAnsi" w:hAnsiTheme="majorHAnsi" w:cstheme="majorHAnsi"/>
        </w:rPr>
      </w:pPr>
    </w:p>
    <w:p w14:paraId="768597F6"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sobota, 25. septembra 2021, od 7. ure naprej</w:t>
      </w:r>
    </w:p>
    <w:p w14:paraId="7E23BB43"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Prekmurje</w:t>
      </w:r>
    </w:p>
    <w:p w14:paraId="3BD40621" w14:textId="77777777" w:rsidR="003F6835" w:rsidRPr="003F6835" w:rsidRDefault="003F6835" w:rsidP="003F6835">
      <w:pPr>
        <w:spacing w:after="0"/>
        <w:rPr>
          <w:rFonts w:asciiTheme="majorHAnsi" w:hAnsiTheme="majorHAnsi" w:cstheme="majorHAnsi"/>
        </w:rPr>
      </w:pPr>
    </w:p>
    <w:p w14:paraId="4FFC0584"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VURNIKOVA POT 2021</w:t>
      </w:r>
    </w:p>
    <w:p w14:paraId="126C7784"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Vodena arhitekturna ekskurzija po Vurnikovi poti. Letos se bomo pod vodstvom arhitekta Roberta Potokarja odpravili v Prekmurje.</w:t>
      </w:r>
    </w:p>
    <w:p w14:paraId="6631BF45"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 xml:space="preserve">Prijave in informacije: </w:t>
      </w:r>
      <w:hyperlink r:id="rId8" w:history="1">
        <w:r w:rsidRPr="003F6835">
          <w:rPr>
            <w:rStyle w:val="Hyperlink"/>
            <w:rFonts w:asciiTheme="majorHAnsi" w:hAnsiTheme="majorHAnsi" w:cstheme="majorHAnsi"/>
          </w:rPr>
          <w:t>info@centerarhitekture.org</w:t>
        </w:r>
      </w:hyperlink>
    </w:p>
    <w:p w14:paraId="5D12CE56" w14:textId="77777777" w:rsidR="003F6835" w:rsidRPr="003F6835" w:rsidRDefault="003F6835" w:rsidP="003F6835">
      <w:pPr>
        <w:spacing w:after="0"/>
        <w:rPr>
          <w:rFonts w:asciiTheme="majorHAnsi" w:hAnsiTheme="majorHAnsi" w:cstheme="majorHAnsi"/>
        </w:rPr>
      </w:pPr>
    </w:p>
    <w:p w14:paraId="3582B3AD"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w:t>
      </w:r>
    </w:p>
    <w:p w14:paraId="7233C60B" w14:textId="77777777" w:rsidR="003F6835" w:rsidRPr="003F6835" w:rsidRDefault="003F6835" w:rsidP="003F6835">
      <w:pPr>
        <w:spacing w:after="0"/>
        <w:rPr>
          <w:rFonts w:asciiTheme="majorHAnsi" w:hAnsiTheme="majorHAnsi" w:cstheme="majorHAnsi"/>
        </w:rPr>
      </w:pPr>
    </w:p>
    <w:p w14:paraId="474177CD"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 xml:space="preserve">od 1. do 30. junija 2021 </w:t>
      </w:r>
    </w:p>
    <w:p w14:paraId="359DCB37" w14:textId="77777777" w:rsidR="003F6835" w:rsidRPr="003F6835" w:rsidRDefault="003F6835" w:rsidP="003F6835">
      <w:pPr>
        <w:spacing w:after="0"/>
        <w:rPr>
          <w:rFonts w:asciiTheme="majorHAnsi" w:hAnsiTheme="majorHAnsi" w:cstheme="majorHAnsi"/>
          <w:i/>
        </w:rPr>
      </w:pPr>
      <w:r w:rsidRPr="003F6835">
        <w:rPr>
          <w:rFonts w:asciiTheme="majorHAnsi" w:hAnsiTheme="majorHAnsi" w:cstheme="majorHAnsi"/>
          <w:i/>
        </w:rPr>
        <w:t>Mošnje, Vila Podvin</w:t>
      </w:r>
    </w:p>
    <w:p w14:paraId="0189CB5C" w14:textId="77777777" w:rsidR="003F6835" w:rsidRPr="003F6835" w:rsidRDefault="003F6835" w:rsidP="003F6835">
      <w:pPr>
        <w:spacing w:after="0"/>
        <w:rPr>
          <w:rFonts w:asciiTheme="majorHAnsi" w:hAnsiTheme="majorHAnsi" w:cstheme="majorHAnsi"/>
        </w:rPr>
      </w:pPr>
    </w:p>
    <w:p w14:paraId="1E4B3BC0" w14:textId="77777777" w:rsidR="003F6835" w:rsidRPr="003F6835" w:rsidRDefault="003F6835" w:rsidP="003F6835">
      <w:pPr>
        <w:spacing w:after="0"/>
        <w:rPr>
          <w:rFonts w:asciiTheme="majorHAnsi" w:hAnsiTheme="majorHAnsi" w:cstheme="majorHAnsi"/>
          <w:b/>
        </w:rPr>
      </w:pPr>
      <w:r w:rsidRPr="003F6835">
        <w:rPr>
          <w:rFonts w:asciiTheme="majorHAnsi" w:hAnsiTheme="majorHAnsi" w:cstheme="majorHAnsi"/>
          <w:b/>
        </w:rPr>
        <w:t>VURNIKOV MENI</w:t>
      </w:r>
    </w:p>
    <w:p w14:paraId="473FF87C"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Degustacijski meni pod vodstvom priznanega kuharskega mojstra Uroša Štefelina.</w:t>
      </w:r>
    </w:p>
    <w:p w14:paraId="7C2C9A2D" w14:textId="77777777" w:rsidR="003F6835" w:rsidRPr="003F6835" w:rsidRDefault="003F6835" w:rsidP="003F6835">
      <w:pPr>
        <w:spacing w:after="0"/>
        <w:rPr>
          <w:rFonts w:asciiTheme="majorHAnsi" w:hAnsiTheme="majorHAnsi" w:cstheme="majorHAnsi"/>
        </w:rPr>
      </w:pPr>
      <w:r w:rsidRPr="003F6835">
        <w:rPr>
          <w:rFonts w:asciiTheme="majorHAnsi" w:hAnsiTheme="majorHAnsi" w:cstheme="majorHAnsi"/>
        </w:rPr>
        <w:t>Rezervacije in informacije: www.vilapodvin.si</w:t>
      </w:r>
    </w:p>
    <w:p w14:paraId="5A0785CB" w14:textId="77777777" w:rsidR="003F6835" w:rsidRPr="003F6835" w:rsidRDefault="003F6835" w:rsidP="00225310">
      <w:pPr>
        <w:jc w:val="both"/>
        <w:rPr>
          <w:rFonts w:asciiTheme="majorHAnsi" w:hAnsiTheme="majorHAnsi" w:cstheme="majorHAnsi"/>
          <w:lang w:val="en-GB"/>
        </w:rPr>
      </w:pPr>
    </w:p>
    <w:p w14:paraId="123B56D3" w14:textId="77777777" w:rsidR="00225310" w:rsidRPr="003F6835" w:rsidRDefault="00225310" w:rsidP="00225310">
      <w:pPr>
        <w:jc w:val="both"/>
        <w:rPr>
          <w:rFonts w:asciiTheme="majorHAnsi" w:hAnsiTheme="majorHAnsi" w:cstheme="majorHAnsi"/>
        </w:rPr>
      </w:pPr>
    </w:p>
    <w:p w14:paraId="5C350AB4" w14:textId="4251B5C2" w:rsidR="002A003E" w:rsidRPr="003F6835" w:rsidRDefault="002A003E" w:rsidP="00225310">
      <w:pPr>
        <w:jc w:val="both"/>
        <w:rPr>
          <w:rFonts w:asciiTheme="majorHAnsi" w:hAnsiTheme="majorHAnsi" w:cstheme="majorHAnsi"/>
        </w:rPr>
      </w:pPr>
    </w:p>
    <w:sectPr w:rsidR="002A003E" w:rsidRPr="003F68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7ECA" w14:textId="77777777" w:rsidR="00693670" w:rsidRDefault="00693670" w:rsidP="002A003E">
      <w:pPr>
        <w:spacing w:after="0" w:line="240" w:lineRule="auto"/>
      </w:pPr>
      <w:r>
        <w:separator/>
      </w:r>
    </w:p>
  </w:endnote>
  <w:endnote w:type="continuationSeparator" w:id="0">
    <w:p w14:paraId="4CD948FB" w14:textId="77777777" w:rsidR="00693670" w:rsidRDefault="00693670" w:rsidP="002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Times New Ro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Geogrotesque Rg;MS Mincho">
    <w:altName w:val="Times New Roman"/>
    <w:panose1 w:val="00000000000000000000"/>
    <w:charset w:val="00"/>
    <w:family w:val="roman"/>
    <w:notTrueType/>
    <w:pitch w:val="default"/>
  </w:font>
  <w:font w:name="Geogrotesque Lg">
    <w:panose1 w:val="02000000000000000000"/>
    <w:charset w:val="00"/>
    <w:family w:val="modern"/>
    <w:notTrueType/>
    <w:pitch w:val="variable"/>
    <w:sig w:usb0="A00000AF" w:usb1="4000204A" w:usb2="00000000" w:usb3="00000000" w:csb0="00000193"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09A9" w14:textId="77777777" w:rsidR="002A003E" w:rsidRPr="00841352" w:rsidRDefault="00841352" w:rsidP="002A003E">
    <w:pPr>
      <w:pStyle w:val="Footer"/>
      <w:rPr>
        <w:sz w:val="15"/>
        <w:szCs w:val="15"/>
      </w:rPr>
    </w:pPr>
    <w:r w:rsidRPr="00841352">
      <w:rPr>
        <w:rFonts w:ascii="Helvetica Narrow" w:hAnsi="Helvetica Narrow"/>
        <w:bCs/>
        <w:noProof/>
        <w:color w:val="E7E6E6" w:themeColor="background2"/>
        <w:sz w:val="15"/>
        <w:szCs w:val="15"/>
        <w:lang w:eastAsia="sl-SI"/>
      </w:rPr>
      <mc:AlternateContent>
        <mc:Choice Requires="wps">
          <w:drawing>
            <wp:anchor distT="0" distB="0" distL="114300" distR="114300" simplePos="0" relativeHeight="251668480" behindDoc="0" locked="0" layoutInCell="1" allowOverlap="1" wp14:anchorId="19A5A541" wp14:editId="02C167B6">
              <wp:simplePos x="0" y="0"/>
              <wp:positionH relativeFrom="column">
                <wp:posOffset>0</wp:posOffset>
              </wp:positionH>
              <wp:positionV relativeFrom="paragraph">
                <wp:posOffset>-635</wp:posOffset>
              </wp:positionV>
              <wp:extent cx="5737504" cy="0"/>
              <wp:effectExtent l="0" t="0" r="34925" b="19050"/>
              <wp:wrapNone/>
              <wp:docPr id="5" name="Raven povezovalnik 5"/>
              <wp:cNvGraphicFramePr/>
              <a:graphic xmlns:a="http://schemas.openxmlformats.org/drawingml/2006/main">
                <a:graphicData uri="http://schemas.microsoft.com/office/word/2010/wordprocessingShape">
                  <wps:wsp>
                    <wps:cNvCnPr/>
                    <wps:spPr>
                      <a:xfrm>
                        <a:off x="0" y="0"/>
                        <a:ext cx="5737504"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2A125" id="Raven povezovalnik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" strokecolor="#aeaaaa [2414]" strokeweight=".25pt">
              <v:stroke joinstyle="miter"/>
            </v:line>
          </w:pict>
        </mc:Fallback>
      </mc:AlternateContent>
    </w:r>
  </w:p>
  <w:p w14:paraId="49EE880A" w14:textId="77777777" w:rsidR="002A003E" w:rsidRPr="00841352" w:rsidRDefault="00841352">
    <w:pPr>
      <w:pStyle w:val="Footer"/>
      <w:rPr>
        <w:rFonts w:ascii="Geogrotesque Lg" w:hAnsi="Geogrotesque Lg"/>
        <w:color w:val="767171" w:themeColor="background2" w:themeShade="80"/>
        <w:sz w:val="15"/>
        <w:szCs w:val="15"/>
      </w:rPr>
    </w:pPr>
    <w:r w:rsidRPr="00841352">
      <w:rPr>
        <w:rFonts w:ascii="Geogrotesque Lg" w:hAnsi="Geogrotesque Lg"/>
        <w:color w:val="767171" w:themeColor="background2" w:themeShade="80"/>
        <w:sz w:val="15"/>
        <w:szCs w:val="15"/>
      </w:rPr>
      <w:t>CENTER ARHITEKTURE SLOVENIJE | Zavod za izobraževanje o arhitekturi, prostoru in oblikovanju | Rimska cesta 1 | SI – 1000 Ljubljana</w:t>
    </w:r>
  </w:p>
  <w:p w14:paraId="5EE5B3D5" w14:textId="77777777" w:rsidR="00841352" w:rsidRPr="00841352" w:rsidRDefault="00841352">
    <w:pPr>
      <w:pStyle w:val="Footer"/>
      <w:rPr>
        <w:rFonts w:ascii="Geogrotesque Lg" w:hAnsi="Geogrotesque Lg"/>
        <w:color w:val="767171" w:themeColor="background2" w:themeShade="80"/>
        <w:sz w:val="15"/>
        <w:szCs w:val="15"/>
      </w:rPr>
    </w:pPr>
    <w:r w:rsidRPr="00841352">
      <w:rPr>
        <w:rFonts w:ascii="Geogrotesque Lg" w:hAnsi="Geogrotesque Lg"/>
        <w:color w:val="767171" w:themeColor="background2" w:themeShade="80"/>
        <w:sz w:val="15"/>
        <w:szCs w:val="15"/>
      </w:rPr>
      <w:t>DŠ 59106727 | MŠ 6379141000 | Sberbank banka d.d. | BIC banke: SABRSI2X | IBAN: SI56 3000 0001 0594 764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D92B" w14:textId="77777777" w:rsidR="00693670" w:rsidRDefault="00693670" w:rsidP="002A003E">
      <w:pPr>
        <w:spacing w:after="0" w:line="240" w:lineRule="auto"/>
      </w:pPr>
      <w:r>
        <w:separator/>
      </w:r>
    </w:p>
  </w:footnote>
  <w:footnote w:type="continuationSeparator" w:id="0">
    <w:p w14:paraId="1EB17FE5" w14:textId="77777777" w:rsidR="00693670" w:rsidRDefault="00693670" w:rsidP="002A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9AD3" w14:textId="77777777" w:rsidR="002A003E" w:rsidRDefault="00841352">
    <w:pPr>
      <w:pStyle w:val="Header"/>
    </w:pPr>
    <w:r>
      <w:rPr>
        <w:rFonts w:ascii="Helvetica Narrow" w:eastAsia="Arial" w:hAnsi="Helvetica Narrow" w:cs="Geogrotesque Rg;MS Mincho"/>
        <w:noProof/>
        <w:lang w:eastAsia="sl-SI"/>
      </w:rPr>
      <w:drawing>
        <wp:anchor distT="0" distB="0" distL="114300" distR="114300" simplePos="0" relativeHeight="251666432" behindDoc="0" locked="0" layoutInCell="1" allowOverlap="1" wp14:anchorId="7A4A860F" wp14:editId="1805D454">
          <wp:simplePos x="0" y="0"/>
          <wp:positionH relativeFrom="column">
            <wp:posOffset>-304800</wp:posOffset>
          </wp:positionH>
          <wp:positionV relativeFrom="paragraph">
            <wp:posOffset>236220</wp:posOffset>
          </wp:positionV>
          <wp:extent cx="2676525" cy="522932"/>
          <wp:effectExtent l="0" t="0" r="0" b="0"/>
          <wp:wrapNone/>
          <wp:docPr id="1" name="Slika 1" descr="C:\Users\Tina\AppData\Local\Microsoft\Windows\INetCache\Content.Word\CAS_logo_dol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na\AppData\Local\Microsoft\Windows\INetCache\Content.Word\CAS_logo_dolg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9602" cy="531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84913" w14:textId="77777777" w:rsidR="002A003E" w:rsidRDefault="002A003E">
    <w:pPr>
      <w:pStyle w:val="Header"/>
    </w:pPr>
  </w:p>
  <w:p w14:paraId="55A82F20" w14:textId="77777777" w:rsidR="002A003E" w:rsidRDefault="002A003E">
    <w:pPr>
      <w:pStyle w:val="Header"/>
    </w:pPr>
  </w:p>
  <w:p w14:paraId="3024B492" w14:textId="77777777" w:rsidR="002A003E" w:rsidRDefault="002A003E">
    <w:pPr>
      <w:pStyle w:val="Header"/>
    </w:pPr>
  </w:p>
  <w:p w14:paraId="0B3005A1" w14:textId="77777777" w:rsidR="002A003E" w:rsidRDefault="002A003E">
    <w:pPr>
      <w:pStyle w:val="Header"/>
    </w:pPr>
  </w:p>
  <w:p w14:paraId="4C54BAFE" w14:textId="77777777" w:rsidR="002A003E" w:rsidRDefault="00841352">
    <w:pPr>
      <w:pStyle w:val="Header"/>
    </w:pPr>
    <w:r>
      <w:rPr>
        <w:rFonts w:ascii="Helvetica Narrow" w:hAnsi="Helvetica Narrow"/>
        <w:bCs/>
        <w:noProof/>
        <w:color w:val="E7E6E6" w:themeColor="background2"/>
        <w:lang w:eastAsia="sl-SI"/>
      </w:rPr>
      <mc:AlternateContent>
        <mc:Choice Requires="wps">
          <w:drawing>
            <wp:anchor distT="0" distB="0" distL="114300" distR="114300" simplePos="0" relativeHeight="251665408" behindDoc="0" locked="0" layoutInCell="1" allowOverlap="1" wp14:anchorId="32AF5D21" wp14:editId="0C9480D3">
              <wp:simplePos x="0" y="0"/>
              <wp:positionH relativeFrom="column">
                <wp:posOffset>0</wp:posOffset>
              </wp:positionH>
              <wp:positionV relativeFrom="paragraph">
                <wp:posOffset>32385</wp:posOffset>
              </wp:positionV>
              <wp:extent cx="5737504" cy="0"/>
              <wp:effectExtent l="0" t="0" r="34925" b="19050"/>
              <wp:wrapNone/>
              <wp:docPr id="9" name="Raven povezovalnik 9"/>
              <wp:cNvGraphicFramePr/>
              <a:graphic xmlns:a="http://schemas.openxmlformats.org/drawingml/2006/main">
                <a:graphicData uri="http://schemas.microsoft.com/office/word/2010/wordprocessingShape">
                  <wps:wsp>
                    <wps:cNvCnPr/>
                    <wps:spPr>
                      <a:xfrm>
                        <a:off x="0" y="0"/>
                        <a:ext cx="5737504"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10ACC" id="Raven povezovalnik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45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" strokecolor="#aeaaaa [2414]" strokeweight=".25pt">
              <v:stroke joinstyle="miter"/>
            </v:line>
          </w:pict>
        </mc:Fallback>
      </mc:AlternateContent>
    </w:r>
    <w:r w:rsidR="002A003E" w:rsidRPr="002A003E">
      <w:rPr>
        <w:noProof/>
        <w:lang w:eastAsia="sl-SI"/>
      </w:rPr>
      <w:drawing>
        <wp:anchor distT="152400" distB="152400" distL="152400" distR="152400" simplePos="0" relativeHeight="251661312" behindDoc="1" locked="0" layoutInCell="1" allowOverlap="1" wp14:anchorId="381EDD38" wp14:editId="13197A86">
          <wp:simplePos x="0" y="0"/>
          <wp:positionH relativeFrom="page">
            <wp:posOffset>5934075</wp:posOffset>
          </wp:positionH>
          <wp:positionV relativeFrom="page">
            <wp:posOffset>607060</wp:posOffset>
          </wp:positionV>
          <wp:extent cx="807085" cy="476885"/>
          <wp:effectExtent l="0" t="0" r="0" b="0"/>
          <wp:wrapNone/>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3"/>
                  <pic:cNvPicPr>
                    <a:picLocks noChangeAspect="1" noChangeArrowheads="1"/>
                  </pic:cNvPicPr>
                </pic:nvPicPr>
                <pic:blipFill>
                  <a:blip r:embed="rId2"/>
                  <a:stretch>
                    <a:fillRect/>
                  </a:stretch>
                </pic:blipFill>
                <pic:spPr bwMode="auto">
                  <a:xfrm>
                    <a:off x="0" y="0"/>
                    <a:ext cx="807085" cy="476885"/>
                  </a:xfrm>
                  <a:prstGeom prst="rect">
                    <a:avLst/>
                  </a:prstGeom>
                </pic:spPr>
              </pic:pic>
            </a:graphicData>
          </a:graphic>
        </wp:anchor>
      </w:drawing>
    </w:r>
    <w:r w:rsidR="002A003E" w:rsidRPr="002A003E">
      <w:rPr>
        <w:noProof/>
        <w:lang w:eastAsia="sl-SI"/>
      </w:rPr>
      <w:drawing>
        <wp:anchor distT="152400" distB="161290" distL="152400" distR="152400" simplePos="0" relativeHeight="251660288" behindDoc="1" locked="0" layoutInCell="1" allowOverlap="1" wp14:anchorId="537E1D9A" wp14:editId="28427C42">
          <wp:simplePos x="0" y="0"/>
          <wp:positionH relativeFrom="page">
            <wp:posOffset>4745355</wp:posOffset>
          </wp:positionH>
          <wp:positionV relativeFrom="page">
            <wp:posOffset>605790</wp:posOffset>
          </wp:positionV>
          <wp:extent cx="1067435" cy="524510"/>
          <wp:effectExtent l="0" t="0" r="0" b="0"/>
          <wp:wrapNone/>
          <wp:docPr id="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2"/>
                  <pic:cNvPicPr>
                    <a:picLocks noChangeAspect="1" noChangeArrowheads="1"/>
                  </pic:cNvPicPr>
                </pic:nvPicPr>
                <pic:blipFill>
                  <a:blip r:embed="rId3"/>
                  <a:stretch>
                    <a:fillRect/>
                  </a:stretch>
                </pic:blipFill>
                <pic:spPr bwMode="auto">
                  <a:xfrm>
                    <a:off x="0" y="0"/>
                    <a:ext cx="1067435" cy="524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E02"/>
    <w:multiLevelType w:val="hybridMultilevel"/>
    <w:tmpl w:val="8006F9EA"/>
    <w:lvl w:ilvl="0" w:tplc="2B5CB55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558526F"/>
    <w:multiLevelType w:val="hybridMultilevel"/>
    <w:tmpl w:val="B3F41F2E"/>
    <w:lvl w:ilvl="0" w:tplc="33209F1E">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3E"/>
    <w:rsid w:val="00030F91"/>
    <w:rsid w:val="000D283A"/>
    <w:rsid w:val="001062A4"/>
    <w:rsid w:val="00225310"/>
    <w:rsid w:val="00291CC9"/>
    <w:rsid w:val="002A003E"/>
    <w:rsid w:val="002C237A"/>
    <w:rsid w:val="00367991"/>
    <w:rsid w:val="00395956"/>
    <w:rsid w:val="003D7143"/>
    <w:rsid w:val="003F6835"/>
    <w:rsid w:val="00424736"/>
    <w:rsid w:val="00435DFE"/>
    <w:rsid w:val="005234F4"/>
    <w:rsid w:val="00580271"/>
    <w:rsid w:val="005F206F"/>
    <w:rsid w:val="00622CD0"/>
    <w:rsid w:val="00642C4A"/>
    <w:rsid w:val="00693670"/>
    <w:rsid w:val="006D7618"/>
    <w:rsid w:val="007235B0"/>
    <w:rsid w:val="007C1B01"/>
    <w:rsid w:val="00841352"/>
    <w:rsid w:val="009763CD"/>
    <w:rsid w:val="00A80800"/>
    <w:rsid w:val="00BE27AA"/>
    <w:rsid w:val="00E5199E"/>
    <w:rsid w:val="00E93E6E"/>
    <w:rsid w:val="00EB2A05"/>
    <w:rsid w:val="00EB79DE"/>
    <w:rsid w:val="00EC01EB"/>
    <w:rsid w:val="00F43608"/>
    <w:rsid w:val="00FB58A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91BC"/>
  <w15:chartTrackingRefBased/>
  <w15:docId w15:val="{99656F65-A1BA-4510-A676-E35735E9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3E"/>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A003E"/>
  </w:style>
  <w:style w:type="paragraph" w:styleId="Footer">
    <w:name w:val="footer"/>
    <w:basedOn w:val="Normal"/>
    <w:link w:val="FooterChar"/>
    <w:uiPriority w:val="99"/>
    <w:unhideWhenUsed/>
    <w:rsid w:val="002A003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2A003E"/>
  </w:style>
  <w:style w:type="paragraph" w:styleId="BodyText">
    <w:name w:val="Body Text"/>
    <w:basedOn w:val="Normal"/>
    <w:link w:val="BodyTextChar"/>
    <w:rsid w:val="002A003E"/>
    <w:pPr>
      <w:spacing w:after="140" w:line="288" w:lineRule="auto"/>
    </w:pPr>
    <w:rPr>
      <w:rFonts w:eastAsiaTheme="minorHAnsi"/>
      <w:color w:val="00000A"/>
      <w:lang w:eastAsia="en-US"/>
    </w:rPr>
  </w:style>
  <w:style w:type="character" w:customStyle="1" w:styleId="BodyTextChar">
    <w:name w:val="Body Text Char"/>
    <w:basedOn w:val="DefaultParagraphFont"/>
    <w:link w:val="BodyText"/>
    <w:rsid w:val="002A003E"/>
    <w:rPr>
      <w:rFonts w:eastAsiaTheme="minorHAnsi"/>
      <w:color w:val="00000A"/>
      <w:lang w:eastAsia="en-US"/>
    </w:rPr>
  </w:style>
  <w:style w:type="character" w:customStyle="1" w:styleId="InternetLink">
    <w:name w:val="Internet Link"/>
    <w:rsid w:val="00642C4A"/>
    <w:rPr>
      <w:u w:val="single"/>
    </w:rPr>
  </w:style>
  <w:style w:type="paragraph" w:customStyle="1" w:styleId="BasicParagraph">
    <w:name w:val="[Basic Paragraph]"/>
    <w:basedOn w:val="Normal"/>
    <w:qFormat/>
    <w:rsid w:val="00642C4A"/>
    <w:pPr>
      <w:widowControl w:val="0"/>
      <w:spacing w:line="288" w:lineRule="auto"/>
    </w:pPr>
    <w:rPr>
      <w:rFonts w:ascii="MinionPro-Regular;Times New Rom" w:eastAsia="Calibri" w:hAnsi="MinionPro-Regular;Times New Rom" w:cs="MinionPro-Regular;Times New Rom"/>
      <w:color w:val="000000"/>
      <w:lang w:val="en-GB" w:eastAsia="en-US"/>
    </w:rPr>
  </w:style>
  <w:style w:type="paragraph" w:styleId="ListParagraph">
    <w:name w:val="List Paragraph"/>
    <w:basedOn w:val="Normal"/>
    <w:qFormat/>
    <w:rsid w:val="00642C4A"/>
    <w:pPr>
      <w:spacing w:after="200" w:line="276" w:lineRule="auto"/>
      <w:ind w:left="720"/>
      <w:contextualSpacing/>
    </w:pPr>
    <w:rPr>
      <w:rFonts w:ascii="Calibri" w:eastAsia="Calibri" w:hAnsi="Calibri"/>
      <w:color w:val="00000A"/>
      <w:lang w:eastAsia="en-US"/>
    </w:rPr>
  </w:style>
  <w:style w:type="character" w:styleId="Hyperlink">
    <w:name w:val="Hyperlink"/>
    <w:basedOn w:val="DefaultParagraphFont"/>
    <w:uiPriority w:val="99"/>
    <w:semiHidden/>
    <w:unhideWhenUsed/>
    <w:rsid w:val="00225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3766">
      <w:bodyDiv w:val="1"/>
      <w:marLeft w:val="0"/>
      <w:marRight w:val="0"/>
      <w:marTop w:val="0"/>
      <w:marBottom w:val="0"/>
      <w:divBdr>
        <w:top w:val="none" w:sz="0" w:space="0" w:color="auto"/>
        <w:left w:val="none" w:sz="0" w:space="0" w:color="auto"/>
        <w:bottom w:val="none" w:sz="0" w:space="0" w:color="auto"/>
        <w:right w:val="none" w:sz="0" w:space="0" w:color="auto"/>
      </w:divBdr>
    </w:div>
    <w:div w:id="896861440">
      <w:bodyDiv w:val="1"/>
      <w:marLeft w:val="0"/>
      <w:marRight w:val="0"/>
      <w:marTop w:val="0"/>
      <w:marBottom w:val="0"/>
      <w:divBdr>
        <w:top w:val="none" w:sz="0" w:space="0" w:color="auto"/>
        <w:left w:val="none" w:sz="0" w:space="0" w:color="auto"/>
        <w:bottom w:val="none" w:sz="0" w:space="0" w:color="auto"/>
        <w:right w:val="none" w:sz="0" w:space="0" w:color="auto"/>
      </w:divBdr>
      <w:divsChild>
        <w:div w:id="502672140">
          <w:marLeft w:val="0"/>
          <w:marRight w:val="0"/>
          <w:marTop w:val="0"/>
          <w:marBottom w:val="0"/>
          <w:divBdr>
            <w:top w:val="none" w:sz="0" w:space="0" w:color="auto"/>
            <w:left w:val="none" w:sz="0" w:space="0" w:color="auto"/>
            <w:bottom w:val="none" w:sz="0" w:space="0" w:color="auto"/>
            <w:right w:val="none" w:sz="0" w:space="0" w:color="auto"/>
          </w:divBdr>
          <w:divsChild>
            <w:div w:id="59403389">
              <w:marLeft w:val="0"/>
              <w:marRight w:val="0"/>
              <w:marTop w:val="0"/>
              <w:marBottom w:val="0"/>
              <w:divBdr>
                <w:top w:val="none" w:sz="0" w:space="0" w:color="auto"/>
                <w:left w:val="none" w:sz="0" w:space="0" w:color="auto"/>
                <w:bottom w:val="none" w:sz="0" w:space="0" w:color="auto"/>
                <w:right w:val="none" w:sz="0" w:space="0" w:color="auto"/>
              </w:divBdr>
            </w:div>
          </w:divsChild>
        </w:div>
        <w:div w:id="2006013843">
          <w:marLeft w:val="0"/>
          <w:marRight w:val="0"/>
          <w:marTop w:val="0"/>
          <w:marBottom w:val="0"/>
          <w:divBdr>
            <w:top w:val="none" w:sz="0" w:space="0" w:color="auto"/>
            <w:left w:val="none" w:sz="0" w:space="0" w:color="auto"/>
            <w:bottom w:val="none" w:sz="0" w:space="0" w:color="auto"/>
            <w:right w:val="none" w:sz="0" w:space="0" w:color="auto"/>
          </w:divBdr>
          <w:divsChild>
            <w:div w:id="18753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1466">
      <w:bodyDiv w:val="1"/>
      <w:marLeft w:val="0"/>
      <w:marRight w:val="0"/>
      <w:marTop w:val="0"/>
      <w:marBottom w:val="0"/>
      <w:divBdr>
        <w:top w:val="none" w:sz="0" w:space="0" w:color="auto"/>
        <w:left w:val="none" w:sz="0" w:space="0" w:color="auto"/>
        <w:bottom w:val="none" w:sz="0" w:space="0" w:color="auto"/>
        <w:right w:val="none" w:sz="0" w:space="0" w:color="auto"/>
      </w:divBdr>
    </w:div>
    <w:div w:id="1418668570">
      <w:bodyDiv w:val="1"/>
      <w:marLeft w:val="0"/>
      <w:marRight w:val="0"/>
      <w:marTop w:val="0"/>
      <w:marBottom w:val="0"/>
      <w:divBdr>
        <w:top w:val="none" w:sz="0" w:space="0" w:color="auto"/>
        <w:left w:val="none" w:sz="0" w:space="0" w:color="auto"/>
        <w:bottom w:val="none" w:sz="0" w:space="0" w:color="auto"/>
        <w:right w:val="none" w:sz="0" w:space="0" w:color="auto"/>
      </w:divBdr>
      <w:divsChild>
        <w:div w:id="231622963">
          <w:marLeft w:val="0"/>
          <w:marRight w:val="0"/>
          <w:marTop w:val="0"/>
          <w:marBottom w:val="0"/>
          <w:divBdr>
            <w:top w:val="none" w:sz="0" w:space="0" w:color="auto"/>
            <w:left w:val="none" w:sz="0" w:space="0" w:color="auto"/>
            <w:bottom w:val="none" w:sz="0" w:space="0" w:color="auto"/>
            <w:right w:val="none" w:sz="0" w:space="0" w:color="auto"/>
          </w:divBdr>
          <w:divsChild>
            <w:div w:id="942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erarhitektu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C5AFA0-1BA9-4997-8FD0-2685F229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1278</Words>
  <Characters>7290</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Ajda Bračič</cp:lastModifiedBy>
  <cp:revision>3</cp:revision>
  <cp:lastPrinted>2020-05-26T11:44:00Z</cp:lastPrinted>
  <dcterms:created xsi:type="dcterms:W3CDTF">2021-05-24T12:26:00Z</dcterms:created>
  <dcterms:modified xsi:type="dcterms:W3CDTF">2021-05-24T12:48:00Z</dcterms:modified>
</cp:coreProperties>
</file>